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3A04EF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207354">
        <w:rPr>
          <w:b/>
          <w:color w:val="002060"/>
          <w:sz w:val="22"/>
        </w:rPr>
        <w:t>ул.</w:t>
      </w:r>
      <w:r w:rsidR="00746C4A" w:rsidRPr="0091222C">
        <w:rPr>
          <w:b/>
          <w:color w:val="002060"/>
          <w:sz w:val="22"/>
        </w:rPr>
        <w:t xml:space="preserve">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mkousoshsabnova@yandex.ru</w:t>
      </w:r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 xml:space="preserve">Муниципальное </w:t>
      </w:r>
      <w:r w:rsidR="00A156ED">
        <w:rPr>
          <w:b/>
          <w:color w:val="002060"/>
        </w:rPr>
        <w:t>бюджетное</w:t>
      </w:r>
      <w:r w:rsidRPr="003F63B2">
        <w:rPr>
          <w:b/>
          <w:color w:val="002060"/>
        </w:rPr>
        <w:t xml:space="preserve">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r w:rsidRPr="003F63B2">
        <w:rPr>
          <w:b/>
          <w:color w:val="002060"/>
        </w:rPr>
        <w:t>средняя</w:t>
      </w:r>
      <w:proofErr w:type="spellEnd"/>
      <w:r w:rsidRPr="003F63B2">
        <w:rPr>
          <w:b/>
          <w:color w:val="002060"/>
        </w:rPr>
        <w:t xml:space="preserve">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М-С.И.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2027B4">
        <w:trPr>
          <w:trHeight w:val="6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5A2379" w:rsidRPr="00FD5122" w:rsidRDefault="00AB3849" w:rsidP="005A2379">
      <w:pPr>
        <w:spacing w:line="360" w:lineRule="auto"/>
        <w:ind w:firstLine="567"/>
        <w:jc w:val="center"/>
        <w:rPr>
          <w:b/>
          <w:sz w:val="22"/>
          <w:lang w:eastAsia="en-US"/>
        </w:rPr>
      </w:pPr>
      <w:r w:rsidRPr="00FD5122">
        <w:rPr>
          <w:b/>
          <w:sz w:val="22"/>
          <w:lang w:eastAsia="en-US"/>
        </w:rPr>
        <w:t>ПРИКАЗ</w:t>
      </w:r>
      <w:bookmarkStart w:id="0" w:name="_GoBack"/>
      <w:bookmarkEnd w:id="0"/>
    </w:p>
    <w:p w:rsidR="002822AA" w:rsidRPr="00FD5122" w:rsidRDefault="002822AA" w:rsidP="002822AA">
      <w:pPr>
        <w:jc w:val="center"/>
        <w:rPr>
          <w:b/>
          <w:sz w:val="22"/>
        </w:rPr>
      </w:pPr>
      <w:r w:rsidRPr="00FD5122">
        <w:rPr>
          <w:b/>
          <w:sz w:val="22"/>
        </w:rPr>
        <w:t xml:space="preserve"> 25.02</w:t>
      </w:r>
      <w:r w:rsidR="00FD5122" w:rsidRPr="00FD5122">
        <w:rPr>
          <w:b/>
          <w:sz w:val="22"/>
        </w:rPr>
        <w:t>.2020</w:t>
      </w:r>
      <w:r w:rsidR="005A2379" w:rsidRPr="00FD5122">
        <w:rPr>
          <w:b/>
          <w:sz w:val="22"/>
        </w:rPr>
        <w:t>г.                                                                                         № _____</w:t>
      </w:r>
      <w:bookmarkStart w:id="1" w:name="bookmark2"/>
    </w:p>
    <w:p w:rsidR="002822AA" w:rsidRPr="00FD5122" w:rsidRDefault="002822AA" w:rsidP="002822AA">
      <w:pPr>
        <w:rPr>
          <w:sz w:val="22"/>
        </w:rPr>
      </w:pPr>
    </w:p>
    <w:p w:rsidR="002822AA" w:rsidRPr="00FD5122" w:rsidRDefault="002822AA" w:rsidP="002822AA">
      <w:pPr>
        <w:jc w:val="center"/>
        <w:rPr>
          <w:b/>
          <w:sz w:val="22"/>
        </w:rPr>
      </w:pPr>
      <w:r w:rsidRPr="00FD5122">
        <w:rPr>
          <w:b/>
          <w:sz w:val="22"/>
        </w:rPr>
        <w:t>«О создании консультативных центров для родителей по вопросам</w:t>
      </w:r>
    </w:p>
    <w:p w:rsidR="002822AA" w:rsidRPr="00FD5122" w:rsidRDefault="002822AA" w:rsidP="002822AA">
      <w:pPr>
        <w:jc w:val="center"/>
        <w:rPr>
          <w:b/>
          <w:sz w:val="22"/>
        </w:rPr>
      </w:pPr>
      <w:r w:rsidRPr="00FD5122">
        <w:rPr>
          <w:b/>
          <w:sz w:val="22"/>
        </w:rPr>
        <w:t>воспитания и обучения несовершеннолетних детей»</w:t>
      </w:r>
    </w:p>
    <w:p w:rsidR="002822AA" w:rsidRPr="00FD5122" w:rsidRDefault="002822AA" w:rsidP="002822AA">
      <w:pPr>
        <w:shd w:val="clear" w:color="auto" w:fill="FFFFFF"/>
        <w:rPr>
          <w:rFonts w:ascii="YS Text" w:hAnsi="YS Text"/>
          <w:color w:val="000000"/>
          <w:sz w:val="22"/>
        </w:rPr>
      </w:pPr>
      <w:r w:rsidRPr="00FD5122">
        <w:rPr>
          <w:rFonts w:ascii="YS Text" w:hAnsi="YS Text"/>
          <w:color w:val="000000"/>
          <w:sz w:val="22"/>
        </w:rPr>
        <w:t>В соответствии с частью 3 статьи 64 ФЗ от 29 декабря 2012г №273-ФЗ «Об образовании в РФ» по вопросу обеспечения предоставления методической, психолого-педагогической,</w:t>
      </w:r>
    </w:p>
    <w:p w:rsidR="002822AA" w:rsidRPr="00FD5122" w:rsidRDefault="002822AA" w:rsidP="002822AA">
      <w:pPr>
        <w:shd w:val="clear" w:color="auto" w:fill="FFFFFF"/>
        <w:rPr>
          <w:rFonts w:ascii="YS Text" w:hAnsi="YS Text"/>
          <w:color w:val="000000"/>
          <w:sz w:val="22"/>
        </w:rPr>
      </w:pPr>
      <w:r w:rsidRPr="00FD5122">
        <w:rPr>
          <w:rFonts w:ascii="YS Text" w:hAnsi="YS Text"/>
          <w:color w:val="000000"/>
          <w:sz w:val="22"/>
        </w:rPr>
        <w:t>консультативной помощи без взимания платы,</w:t>
      </w:r>
      <w:r w:rsidR="00FD5122" w:rsidRPr="00FD5122">
        <w:rPr>
          <w:rFonts w:ascii="YS Text" w:hAnsi="YS Text"/>
          <w:color w:val="000000"/>
          <w:sz w:val="22"/>
        </w:rPr>
        <w:t xml:space="preserve"> </w:t>
      </w:r>
      <w:r w:rsidRPr="00FD5122">
        <w:rPr>
          <w:sz w:val="22"/>
        </w:rPr>
        <w:t>согласно приказу МКУ «Управление образования МР «Дербентский район» от 19 февраля 2020г. «О создании консультационных центров», в целях</w:t>
      </w:r>
      <w:r w:rsidR="00FD5122" w:rsidRPr="00FD5122">
        <w:rPr>
          <w:sz w:val="22"/>
        </w:rPr>
        <w:t xml:space="preserve"> </w:t>
      </w:r>
      <w:r w:rsidRPr="00FD5122">
        <w:rPr>
          <w:sz w:val="22"/>
        </w:rPr>
        <w:t>осуществления в общеобразовательных организациях МР «Дербентский район»консультирования законных представителей по вопросам воспитания и обучения несовершеннолетних детей, улучшения показателей эффективности воспитательно-профилактической работы в образовательных организаций МР«Дербентский район»</w:t>
      </w:r>
    </w:p>
    <w:p w:rsidR="002822AA" w:rsidRPr="00FD5122" w:rsidRDefault="002822AA" w:rsidP="002822AA">
      <w:pPr>
        <w:rPr>
          <w:sz w:val="22"/>
        </w:rPr>
      </w:pP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>ПРИКАЗЫВАЮ:</w:t>
      </w:r>
    </w:p>
    <w:p w:rsidR="002822AA" w:rsidRPr="00FD5122" w:rsidRDefault="002822AA" w:rsidP="002822AA">
      <w:pPr>
        <w:rPr>
          <w:sz w:val="22"/>
        </w:rPr>
      </w:pP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>1. На базе МБОУ "</w:t>
      </w:r>
      <w:proofErr w:type="spellStart"/>
      <w:r w:rsidRPr="00FD5122">
        <w:rPr>
          <w:sz w:val="22"/>
        </w:rPr>
        <w:t>Сабнавинская</w:t>
      </w:r>
      <w:proofErr w:type="spellEnd"/>
      <w:r w:rsidRPr="00FD5122">
        <w:rPr>
          <w:sz w:val="22"/>
        </w:rPr>
        <w:t xml:space="preserve"> СОШ" создать консультативный центр для родителей по вопросам воспитания и обучения несовершеннолетних детей.</w:t>
      </w: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>2. Утвердить Положение о консультативном центре для родителей по</w:t>
      </w: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>вопросам воспитания и обучения несовершеннолетних детей.</w:t>
      </w: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 xml:space="preserve">3. </w:t>
      </w:r>
      <w:proofErr w:type="spellStart"/>
      <w:r w:rsidRPr="00FD5122">
        <w:rPr>
          <w:sz w:val="22"/>
        </w:rPr>
        <w:t>Фарманову</w:t>
      </w:r>
      <w:proofErr w:type="spellEnd"/>
      <w:r w:rsidRPr="00FD5122">
        <w:rPr>
          <w:sz w:val="22"/>
        </w:rPr>
        <w:t xml:space="preserve"> Н.З., - заместителю директора по ВР, </w:t>
      </w:r>
      <w:proofErr w:type="spellStart"/>
      <w:r w:rsidRPr="00FD5122">
        <w:rPr>
          <w:sz w:val="22"/>
        </w:rPr>
        <w:t>Османову</w:t>
      </w:r>
      <w:proofErr w:type="spellEnd"/>
      <w:r w:rsidRPr="00FD5122">
        <w:rPr>
          <w:sz w:val="22"/>
        </w:rPr>
        <w:t xml:space="preserve"> М.У., - педагогу-психологу, Мирзоеву С.М., - социальному педагогу</w:t>
      </w: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>3.1. Обеспечить нормативное правовое сопровождение деятельности</w:t>
      </w: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>консультационного центра</w:t>
      </w: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>3.2.Разработать и утвердить в установленном порядке должностную</w:t>
      </w: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>инструкцию руководителя консультативно-методического центра, а также</w:t>
      </w: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>определить функциональные обязанности специалистов.</w:t>
      </w: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>3.3. Составить и утвердить график предоставления консультативной помощи</w:t>
      </w: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>специалистами Центра. Представлять ежегодно, в управление образование отчет о проведенной работе консультативного центра по итогам учебного года.</w:t>
      </w: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>3.4. Довести до сведения родителей информацию о работе Центра на родительских собраниях.</w:t>
      </w: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>4. Гаджиеву Ф.Х., заместителю директора по ИКТ создать раздел о деятельности консультативного центра на официальном сайте школы, который нужно пополнять и поддерживать в актуальном состоянии на постоянной основе.</w:t>
      </w:r>
    </w:p>
    <w:p w:rsidR="002822AA" w:rsidRPr="00FD5122" w:rsidRDefault="002822AA" w:rsidP="002822AA">
      <w:pPr>
        <w:rPr>
          <w:sz w:val="22"/>
        </w:rPr>
      </w:pPr>
      <w:r w:rsidRPr="00FD5122">
        <w:rPr>
          <w:sz w:val="22"/>
        </w:rPr>
        <w:t xml:space="preserve">5. Контроль за исполнением данного приказа возложить на заместителя директора по ВР </w:t>
      </w:r>
      <w:proofErr w:type="spellStart"/>
      <w:r w:rsidRPr="00FD5122">
        <w:rPr>
          <w:sz w:val="22"/>
        </w:rPr>
        <w:t>Фарманова</w:t>
      </w:r>
      <w:proofErr w:type="spellEnd"/>
      <w:r w:rsidRPr="00FD5122">
        <w:rPr>
          <w:sz w:val="22"/>
        </w:rPr>
        <w:t xml:space="preserve"> Н.З..</w:t>
      </w:r>
    </w:p>
    <w:p w:rsidR="002822AA" w:rsidRPr="00FD5122" w:rsidRDefault="002822AA" w:rsidP="002822AA">
      <w:pPr>
        <w:rPr>
          <w:sz w:val="22"/>
        </w:rPr>
      </w:pPr>
    </w:p>
    <w:bookmarkEnd w:id="1"/>
    <w:p w:rsidR="007B668B" w:rsidRPr="00FD5122" w:rsidRDefault="007B668B" w:rsidP="007B668B">
      <w:pPr>
        <w:ind w:left="360"/>
        <w:jc w:val="both"/>
        <w:rPr>
          <w:b/>
          <w:sz w:val="22"/>
        </w:rPr>
      </w:pPr>
      <w:r w:rsidRPr="00FD5122">
        <w:rPr>
          <w:b/>
          <w:sz w:val="22"/>
        </w:rPr>
        <w:t>Директор МБОУ</w:t>
      </w:r>
    </w:p>
    <w:p w:rsidR="007B668B" w:rsidRPr="00FD5122" w:rsidRDefault="007B668B" w:rsidP="007B668B">
      <w:pPr>
        <w:rPr>
          <w:b/>
          <w:sz w:val="22"/>
        </w:rPr>
      </w:pPr>
      <w:r w:rsidRPr="00FD5122">
        <w:rPr>
          <w:b/>
          <w:sz w:val="22"/>
        </w:rPr>
        <w:t xml:space="preserve">     «</w:t>
      </w:r>
      <w:proofErr w:type="spellStart"/>
      <w:r w:rsidRPr="00FD5122">
        <w:rPr>
          <w:b/>
          <w:sz w:val="22"/>
        </w:rPr>
        <w:t>Сабнавинская</w:t>
      </w:r>
      <w:proofErr w:type="spellEnd"/>
      <w:r w:rsidRPr="00FD5122">
        <w:rPr>
          <w:b/>
          <w:sz w:val="22"/>
        </w:rPr>
        <w:t xml:space="preserve"> СОШ»  ____________ В.М. Османов.</w:t>
      </w:r>
    </w:p>
    <w:p w:rsidR="007B668B" w:rsidRPr="00FD5122" w:rsidRDefault="007B668B" w:rsidP="007B668B">
      <w:pPr>
        <w:spacing w:line="360" w:lineRule="auto"/>
        <w:ind w:firstLine="142"/>
        <w:rPr>
          <w:b/>
          <w:color w:val="000000"/>
          <w:sz w:val="22"/>
        </w:rPr>
      </w:pPr>
      <w:r w:rsidRPr="00FD5122">
        <w:rPr>
          <w:b/>
          <w:sz w:val="22"/>
        </w:rPr>
        <w:t xml:space="preserve">     </w:t>
      </w:r>
      <w:r w:rsidRPr="00FD5122">
        <w:rPr>
          <w:b/>
          <w:color w:val="000000"/>
          <w:sz w:val="22"/>
        </w:rPr>
        <w:t>М.П.</w:t>
      </w:r>
    </w:p>
    <w:p w:rsidR="001C22A1" w:rsidRPr="00FD5122" w:rsidRDefault="001C22A1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  <w:sz w:val="22"/>
          <w:szCs w:val="24"/>
        </w:rPr>
      </w:pPr>
    </w:p>
    <w:p w:rsidR="00DB680A" w:rsidRPr="00FD5122" w:rsidRDefault="00DB680A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  <w:sz w:val="22"/>
          <w:szCs w:val="24"/>
        </w:rPr>
      </w:pPr>
    </w:p>
    <w:p w:rsidR="007B668B" w:rsidRPr="00FD5122" w:rsidRDefault="007B668B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  <w:sz w:val="22"/>
          <w:szCs w:val="24"/>
        </w:rPr>
      </w:pPr>
      <w:r w:rsidRPr="00FD5122">
        <w:rPr>
          <w:b/>
          <w:sz w:val="22"/>
          <w:szCs w:val="24"/>
        </w:rPr>
        <w:t>ОЗНАКОМЛЕН(А):</w:t>
      </w:r>
    </w:p>
    <w:p w:rsidR="002822AA" w:rsidRPr="00FD5122" w:rsidRDefault="002822AA" w:rsidP="002822AA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2"/>
          <w:szCs w:val="24"/>
        </w:rPr>
      </w:pPr>
      <w:proofErr w:type="spellStart"/>
      <w:r w:rsidRPr="00FD5122">
        <w:rPr>
          <w:sz w:val="22"/>
          <w:szCs w:val="24"/>
        </w:rPr>
        <w:t>Фарманов</w:t>
      </w:r>
      <w:proofErr w:type="spellEnd"/>
      <w:r w:rsidRPr="00FD5122">
        <w:rPr>
          <w:sz w:val="22"/>
          <w:szCs w:val="24"/>
        </w:rPr>
        <w:t xml:space="preserve"> Н.З. - заместитель директора по ВР</w:t>
      </w:r>
    </w:p>
    <w:p w:rsidR="007B668B" w:rsidRPr="00FD5122" w:rsidRDefault="007B668B" w:rsidP="002822AA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2"/>
          <w:szCs w:val="24"/>
        </w:rPr>
      </w:pPr>
      <w:r w:rsidRPr="00FD5122">
        <w:rPr>
          <w:sz w:val="22"/>
          <w:szCs w:val="24"/>
        </w:rPr>
        <w:t>Османов М.У. -  педагог-психолог</w:t>
      </w:r>
      <w:r w:rsidR="00DB680A" w:rsidRPr="00FD5122">
        <w:rPr>
          <w:sz w:val="22"/>
          <w:szCs w:val="24"/>
        </w:rPr>
        <w:t xml:space="preserve"> </w:t>
      </w:r>
    </w:p>
    <w:p w:rsidR="00FD5122" w:rsidRPr="00FD5122" w:rsidRDefault="00FD5122" w:rsidP="00FD5122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2"/>
          <w:szCs w:val="24"/>
        </w:rPr>
      </w:pPr>
      <w:r w:rsidRPr="00FD5122">
        <w:rPr>
          <w:sz w:val="22"/>
          <w:szCs w:val="24"/>
        </w:rPr>
        <w:t>Мирзоев С.М. - социальный педагог</w:t>
      </w:r>
    </w:p>
    <w:p w:rsidR="007B668B" w:rsidRPr="00FD5122" w:rsidRDefault="007B668B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2"/>
          <w:szCs w:val="24"/>
        </w:rPr>
      </w:pPr>
      <w:r w:rsidRPr="00FD5122">
        <w:rPr>
          <w:sz w:val="22"/>
          <w:szCs w:val="24"/>
        </w:rPr>
        <w:t>Гаджиев Ф.Х. - заместитель директора по ИКТ</w:t>
      </w:r>
    </w:p>
    <w:p w:rsidR="00C768BC" w:rsidRPr="003A04EF" w:rsidRDefault="00C768BC" w:rsidP="00D40F85">
      <w:pPr>
        <w:spacing w:line="360" w:lineRule="auto"/>
        <w:ind w:firstLine="142"/>
        <w:rPr>
          <w:b/>
          <w:color w:val="000000"/>
          <w:sz w:val="28"/>
          <w:szCs w:val="21"/>
        </w:rPr>
      </w:pPr>
    </w:p>
    <w:sectPr w:rsidR="00C768BC" w:rsidRPr="003A04EF" w:rsidSect="00D40F85">
      <w:pgSz w:w="11906" w:h="16838"/>
      <w:pgMar w:top="360" w:right="850" w:bottom="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C13"/>
    <w:multiLevelType w:val="hybridMultilevel"/>
    <w:tmpl w:val="E83E18C8"/>
    <w:lvl w:ilvl="0" w:tplc="9C04B10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1BC93020"/>
    <w:multiLevelType w:val="hybridMultilevel"/>
    <w:tmpl w:val="04B4C6B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F03C5"/>
    <w:multiLevelType w:val="hybridMultilevel"/>
    <w:tmpl w:val="AB5A2C20"/>
    <w:lvl w:ilvl="0" w:tplc="2B8CE3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BA26A6"/>
    <w:multiLevelType w:val="hybridMultilevel"/>
    <w:tmpl w:val="C31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74A81"/>
    <w:rsid w:val="00007046"/>
    <w:rsid w:val="000661F6"/>
    <w:rsid w:val="000D630D"/>
    <w:rsid w:val="001113FE"/>
    <w:rsid w:val="00131F14"/>
    <w:rsid w:val="001924A8"/>
    <w:rsid w:val="001A2022"/>
    <w:rsid w:val="001C1302"/>
    <w:rsid w:val="001C22A1"/>
    <w:rsid w:val="001C636F"/>
    <w:rsid w:val="001D3F45"/>
    <w:rsid w:val="001D7CD6"/>
    <w:rsid w:val="002027B4"/>
    <w:rsid w:val="00207354"/>
    <w:rsid w:val="0024024C"/>
    <w:rsid w:val="00277F5D"/>
    <w:rsid w:val="002822AA"/>
    <w:rsid w:val="002D637F"/>
    <w:rsid w:val="00307A65"/>
    <w:rsid w:val="0034485F"/>
    <w:rsid w:val="00345D83"/>
    <w:rsid w:val="00356EFA"/>
    <w:rsid w:val="003A04EF"/>
    <w:rsid w:val="003E6A2F"/>
    <w:rsid w:val="003F63B2"/>
    <w:rsid w:val="00415A0F"/>
    <w:rsid w:val="00422506"/>
    <w:rsid w:val="00432817"/>
    <w:rsid w:val="004374D5"/>
    <w:rsid w:val="004B15E2"/>
    <w:rsid w:val="004C384A"/>
    <w:rsid w:val="00564628"/>
    <w:rsid w:val="0057178D"/>
    <w:rsid w:val="005A2379"/>
    <w:rsid w:val="005E72DC"/>
    <w:rsid w:val="006035CA"/>
    <w:rsid w:val="00625CD9"/>
    <w:rsid w:val="0065399B"/>
    <w:rsid w:val="006A4A01"/>
    <w:rsid w:val="006E1D43"/>
    <w:rsid w:val="007332AD"/>
    <w:rsid w:val="00746C4A"/>
    <w:rsid w:val="007B385F"/>
    <w:rsid w:val="007B39D6"/>
    <w:rsid w:val="007B4485"/>
    <w:rsid w:val="007B668B"/>
    <w:rsid w:val="007D541F"/>
    <w:rsid w:val="00874A81"/>
    <w:rsid w:val="008A33A8"/>
    <w:rsid w:val="008A38C8"/>
    <w:rsid w:val="008B6F89"/>
    <w:rsid w:val="0091222C"/>
    <w:rsid w:val="00921D45"/>
    <w:rsid w:val="00961021"/>
    <w:rsid w:val="00961C96"/>
    <w:rsid w:val="00996281"/>
    <w:rsid w:val="009C788C"/>
    <w:rsid w:val="00A156ED"/>
    <w:rsid w:val="00A267EC"/>
    <w:rsid w:val="00A45B9A"/>
    <w:rsid w:val="00A60C6C"/>
    <w:rsid w:val="00AB3849"/>
    <w:rsid w:val="00AB4945"/>
    <w:rsid w:val="00AB7D84"/>
    <w:rsid w:val="00AE736D"/>
    <w:rsid w:val="00B67403"/>
    <w:rsid w:val="00C21911"/>
    <w:rsid w:val="00C768BC"/>
    <w:rsid w:val="00D05B1D"/>
    <w:rsid w:val="00D40F85"/>
    <w:rsid w:val="00D452E1"/>
    <w:rsid w:val="00D46258"/>
    <w:rsid w:val="00DB4853"/>
    <w:rsid w:val="00DB680A"/>
    <w:rsid w:val="00DF1B99"/>
    <w:rsid w:val="00E209C3"/>
    <w:rsid w:val="00E306C0"/>
    <w:rsid w:val="00E31730"/>
    <w:rsid w:val="00E557F8"/>
    <w:rsid w:val="00E64369"/>
    <w:rsid w:val="00E6620F"/>
    <w:rsid w:val="00EA1F18"/>
    <w:rsid w:val="00EC1D30"/>
    <w:rsid w:val="00ED462B"/>
    <w:rsid w:val="00EF031A"/>
    <w:rsid w:val="00F13E39"/>
    <w:rsid w:val="00F22D3E"/>
    <w:rsid w:val="00F32A4E"/>
    <w:rsid w:val="00F349BE"/>
    <w:rsid w:val="00F3722E"/>
    <w:rsid w:val="00FD5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1C22A1"/>
    <w:rPr>
      <w:b/>
      <w:bCs/>
      <w:sz w:val="26"/>
      <w:szCs w:val="26"/>
      <w:shd w:val="clear" w:color="auto" w:fill="FFFFFF"/>
    </w:rPr>
  </w:style>
  <w:style w:type="character" w:customStyle="1" w:styleId="4SegoeUI16pt3pt">
    <w:name w:val="Основной текст (4) + Segoe UI;16 pt;Не полужирный;Курсив;Интервал 3 pt"/>
    <w:basedOn w:val="4"/>
    <w:rsid w:val="001C22A1"/>
    <w:rPr>
      <w:rFonts w:ascii="Segoe UI" w:eastAsia="Segoe UI" w:hAnsi="Segoe UI" w:cs="Segoe UI"/>
      <w:i/>
      <w:iCs/>
      <w:color w:val="000000"/>
      <w:spacing w:val="60"/>
      <w:w w:val="100"/>
      <w:position w:val="0"/>
      <w:sz w:val="32"/>
      <w:szCs w:val="32"/>
      <w:lang w:val="ru-RU" w:eastAsia="ru-RU" w:bidi="ru-RU"/>
    </w:rPr>
  </w:style>
  <w:style w:type="character" w:customStyle="1" w:styleId="411pt">
    <w:name w:val="Основной текст (4) + 11 pt;Малые прописные"/>
    <w:basedOn w:val="4"/>
    <w:rsid w:val="001C22A1"/>
    <w:rPr>
      <w:smallCap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">
    <w:name w:val="Заголовок №2_"/>
    <w:basedOn w:val="a0"/>
    <w:link w:val="20"/>
    <w:rsid w:val="001C22A1"/>
    <w:rPr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C22A1"/>
    <w:rPr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22A1"/>
    <w:pPr>
      <w:widowControl w:val="0"/>
      <w:shd w:val="clear" w:color="auto" w:fill="FFFFFF"/>
      <w:spacing w:before="360" w:after="720" w:line="0" w:lineRule="atLeast"/>
      <w:jc w:val="both"/>
    </w:pPr>
    <w:rPr>
      <w:b/>
      <w:bCs/>
      <w:sz w:val="26"/>
      <w:szCs w:val="26"/>
    </w:rPr>
  </w:style>
  <w:style w:type="paragraph" w:customStyle="1" w:styleId="20">
    <w:name w:val="Заголовок №2"/>
    <w:basedOn w:val="a"/>
    <w:link w:val="2"/>
    <w:rsid w:val="001C22A1"/>
    <w:pPr>
      <w:widowControl w:val="0"/>
      <w:shd w:val="clear" w:color="auto" w:fill="FFFFFF"/>
      <w:spacing w:before="720" w:after="60" w:line="0" w:lineRule="atLeast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1C22A1"/>
    <w:pPr>
      <w:widowControl w:val="0"/>
      <w:shd w:val="clear" w:color="auto" w:fill="FFFFFF"/>
      <w:spacing w:before="360" w:after="360" w:line="365" w:lineRule="exact"/>
      <w:ind w:firstLine="70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8</cp:revision>
  <cp:lastPrinted>2020-07-06T05:09:00Z</cp:lastPrinted>
  <dcterms:created xsi:type="dcterms:W3CDTF">2021-11-27T07:49:00Z</dcterms:created>
  <dcterms:modified xsi:type="dcterms:W3CDTF">2021-11-30T04:28:00Z</dcterms:modified>
</cp:coreProperties>
</file>