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55" w:rsidRDefault="00935555" w:rsidP="00935555">
      <w:pPr>
        <w:jc w:val="right"/>
        <w:rPr>
          <w:b/>
          <w:sz w:val="28"/>
        </w:rPr>
      </w:pPr>
      <w:r w:rsidRPr="009708F0">
        <w:rPr>
          <w:b/>
          <w:sz w:val="28"/>
        </w:rPr>
        <w:t>Утверждаю                                                                                                                        Директор школы:</w:t>
      </w:r>
    </w:p>
    <w:p w:rsidR="00935555" w:rsidRPr="009708F0" w:rsidRDefault="00935555" w:rsidP="00935555">
      <w:pPr>
        <w:jc w:val="right"/>
        <w:rPr>
          <w:b/>
          <w:sz w:val="28"/>
        </w:rPr>
      </w:pPr>
      <w:r>
        <w:rPr>
          <w:b/>
          <w:sz w:val="28"/>
        </w:rPr>
        <w:t>Приказ № ____  от ____________</w:t>
      </w:r>
    </w:p>
    <w:p w:rsidR="00935555" w:rsidRDefault="00935555" w:rsidP="00935555">
      <w:pPr>
        <w:pStyle w:val="western"/>
        <w:spacing w:before="0" w:beforeAutospacing="0" w:after="0" w:afterAutospacing="0"/>
        <w:jc w:val="center"/>
        <w:rPr>
          <w:b/>
        </w:rPr>
      </w:pPr>
      <w:r w:rsidRPr="009708F0">
        <w:rPr>
          <w:b/>
          <w:sz w:val="28"/>
        </w:rPr>
        <w:t xml:space="preserve">                                                           </w:t>
      </w:r>
      <w:r>
        <w:rPr>
          <w:b/>
          <w:sz w:val="28"/>
        </w:rPr>
        <w:t xml:space="preserve">                             </w:t>
      </w:r>
      <w:r w:rsidRPr="009708F0">
        <w:rPr>
          <w:b/>
          <w:sz w:val="28"/>
        </w:rPr>
        <w:t xml:space="preserve">В.М. Османов </w:t>
      </w:r>
      <w:r w:rsidRPr="009708F0">
        <w:rPr>
          <w:b/>
        </w:rPr>
        <w:t>_________</w:t>
      </w:r>
      <w:r>
        <w:rPr>
          <w:b/>
        </w:rPr>
        <w:t>__</w:t>
      </w:r>
    </w:p>
    <w:p w:rsidR="00935555" w:rsidRDefault="00935555" w:rsidP="00935555">
      <w:pPr>
        <w:pStyle w:val="western"/>
        <w:spacing w:before="0" w:beforeAutospacing="0" w:after="0" w:afterAutospacing="0"/>
        <w:jc w:val="center"/>
        <w:rPr>
          <w:b/>
        </w:rPr>
      </w:pPr>
    </w:p>
    <w:p w:rsidR="00935555" w:rsidRDefault="00935555" w:rsidP="00935555">
      <w:pPr>
        <w:pStyle w:val="western"/>
        <w:spacing w:before="0" w:beforeAutospacing="0" w:after="0" w:afterAutospacing="0"/>
        <w:jc w:val="center"/>
        <w:rPr>
          <w:b/>
        </w:rPr>
      </w:pPr>
    </w:p>
    <w:p w:rsidR="00D638CE" w:rsidRPr="00935555" w:rsidRDefault="00D638CE" w:rsidP="00935555">
      <w:pPr>
        <w:pStyle w:val="western"/>
        <w:spacing w:before="0" w:beforeAutospacing="0" w:after="0" w:afterAutospacing="0"/>
        <w:jc w:val="center"/>
        <w:rPr>
          <w:sz w:val="96"/>
        </w:rPr>
      </w:pPr>
      <w:r w:rsidRPr="00935555">
        <w:rPr>
          <w:b/>
          <w:bCs/>
          <w:color w:val="000000"/>
          <w:sz w:val="96"/>
        </w:rPr>
        <w:t xml:space="preserve">Положение </w:t>
      </w:r>
    </w:p>
    <w:p w:rsidR="00D638CE" w:rsidRPr="00935555" w:rsidRDefault="00D638CE" w:rsidP="00C234D2">
      <w:pPr>
        <w:pStyle w:val="western"/>
        <w:spacing w:before="0" w:beforeAutospacing="0" w:after="0" w:afterAutospacing="0"/>
        <w:jc w:val="center"/>
        <w:rPr>
          <w:sz w:val="96"/>
        </w:rPr>
      </w:pPr>
      <w:r w:rsidRPr="00935555">
        <w:rPr>
          <w:b/>
          <w:bCs/>
          <w:color w:val="000000"/>
          <w:sz w:val="96"/>
        </w:rPr>
        <w:t>о консульта</w:t>
      </w:r>
      <w:r w:rsidR="00935555">
        <w:rPr>
          <w:b/>
          <w:bCs/>
          <w:color w:val="000000"/>
          <w:sz w:val="96"/>
        </w:rPr>
        <w:t>тивном центре</w:t>
      </w:r>
      <w:r w:rsidRPr="00935555">
        <w:rPr>
          <w:b/>
          <w:bCs/>
          <w:color w:val="000000"/>
          <w:sz w:val="96"/>
        </w:rPr>
        <w:t xml:space="preserve"> получения методической, </w:t>
      </w:r>
      <w:r w:rsidR="00935555">
        <w:rPr>
          <w:b/>
          <w:bCs/>
          <w:color w:val="000000"/>
          <w:sz w:val="96"/>
        </w:rPr>
        <w:t xml:space="preserve">                  </w:t>
      </w:r>
      <w:r w:rsidRPr="00935555">
        <w:rPr>
          <w:b/>
          <w:bCs/>
          <w:color w:val="000000"/>
          <w:sz w:val="96"/>
        </w:rPr>
        <w:t>психоло</w:t>
      </w:r>
      <w:r w:rsidR="00250AC3" w:rsidRPr="00935555">
        <w:rPr>
          <w:b/>
          <w:bCs/>
          <w:color w:val="000000"/>
          <w:sz w:val="96"/>
        </w:rPr>
        <w:t>го</w:t>
      </w:r>
      <w:r w:rsidRPr="00935555">
        <w:rPr>
          <w:b/>
          <w:bCs/>
          <w:color w:val="000000"/>
          <w:sz w:val="96"/>
        </w:rPr>
        <w:t>-педагогич</w:t>
      </w:r>
      <w:r w:rsidRPr="00935555">
        <w:rPr>
          <w:b/>
          <w:bCs/>
          <w:color w:val="000000"/>
          <w:sz w:val="96"/>
        </w:rPr>
        <w:t>е</w:t>
      </w:r>
      <w:r w:rsidRPr="00935555">
        <w:rPr>
          <w:b/>
          <w:bCs/>
          <w:color w:val="000000"/>
          <w:sz w:val="96"/>
        </w:rPr>
        <w:t xml:space="preserve">ской, </w:t>
      </w:r>
    </w:p>
    <w:p w:rsidR="00D638CE" w:rsidRPr="00935555" w:rsidRDefault="00D638CE" w:rsidP="00C234D2">
      <w:pPr>
        <w:pStyle w:val="western"/>
        <w:spacing w:before="0" w:beforeAutospacing="0" w:after="0" w:afterAutospacing="0"/>
        <w:jc w:val="center"/>
        <w:rPr>
          <w:sz w:val="96"/>
        </w:rPr>
      </w:pPr>
      <w:r w:rsidRPr="00935555">
        <w:rPr>
          <w:b/>
          <w:bCs/>
          <w:color w:val="000000"/>
          <w:sz w:val="96"/>
        </w:rPr>
        <w:t>диагностической и консультативной помощи.</w:t>
      </w:r>
    </w:p>
    <w:p w:rsidR="00D638CE" w:rsidRDefault="00D638CE" w:rsidP="00696AAB">
      <w:pPr>
        <w:pStyle w:val="western"/>
        <w:spacing w:after="0" w:afterAutospacing="0"/>
        <w:jc w:val="center"/>
        <w:rPr>
          <w:sz w:val="96"/>
        </w:rPr>
      </w:pPr>
    </w:p>
    <w:p w:rsidR="00935555" w:rsidRPr="00935555" w:rsidRDefault="00935555" w:rsidP="00696AAB">
      <w:pPr>
        <w:pStyle w:val="western"/>
        <w:spacing w:after="0" w:afterAutospacing="0"/>
        <w:jc w:val="center"/>
        <w:rPr>
          <w:sz w:val="96"/>
        </w:rPr>
      </w:pPr>
    </w:p>
    <w:p w:rsidR="00D638CE" w:rsidRDefault="00D638CE" w:rsidP="00696AAB">
      <w:pPr>
        <w:pStyle w:val="a6"/>
        <w:numPr>
          <w:ilvl w:val="0"/>
          <w:numId w:val="14"/>
        </w:numPr>
        <w:spacing w:after="0" w:afterAutospacing="0"/>
        <w:jc w:val="center"/>
      </w:pPr>
      <w:r>
        <w:rPr>
          <w:b/>
          <w:bCs/>
          <w:color w:val="000000"/>
        </w:rPr>
        <w:lastRenderedPageBreak/>
        <w:t>Общие положения</w:t>
      </w:r>
    </w:p>
    <w:p w:rsidR="00D638CE" w:rsidRDefault="00D638CE" w:rsidP="00696AAB">
      <w:pPr>
        <w:pStyle w:val="a6"/>
        <w:numPr>
          <w:ilvl w:val="0"/>
          <w:numId w:val="15"/>
        </w:numPr>
        <w:spacing w:after="0" w:afterAutospacing="0"/>
      </w:pPr>
      <w:r>
        <w:rPr>
          <w:color w:val="000000"/>
        </w:rPr>
        <w:t>Настоящее Примерное положение разработано в соответствии со ст. 42 Федерал</w:t>
      </w:r>
      <w:r>
        <w:rPr>
          <w:color w:val="000000"/>
        </w:rPr>
        <w:t>ь</w:t>
      </w:r>
      <w:r>
        <w:rPr>
          <w:color w:val="000000"/>
        </w:rPr>
        <w:t>ного закона от 29.12.2012 № 273-ФЗ «Об образовании в Российской Федерации», в целях</w:t>
      </w:r>
      <w:r>
        <w:rPr>
          <w:sz w:val="20"/>
          <w:szCs w:val="20"/>
        </w:rPr>
        <w:t xml:space="preserve"> оказания </w:t>
      </w:r>
      <w:r>
        <w:rPr>
          <w:color w:val="000000"/>
        </w:rPr>
        <w:t xml:space="preserve">методической, </w:t>
      </w:r>
      <w:proofErr w:type="spellStart"/>
      <w:r>
        <w:rPr>
          <w:color w:val="000000"/>
        </w:rPr>
        <w:t>психоло-педагогической</w:t>
      </w:r>
      <w:proofErr w:type="spellEnd"/>
      <w:r>
        <w:rPr>
          <w:color w:val="000000"/>
        </w:rPr>
        <w:t>, диагностической и консул</w:t>
      </w:r>
      <w:r>
        <w:rPr>
          <w:color w:val="000000"/>
        </w:rPr>
        <w:t>ь</w:t>
      </w:r>
      <w:r>
        <w:rPr>
          <w:color w:val="000000"/>
        </w:rPr>
        <w:t>тативной помощи родителям и детям, получающих образование в образовательных организациях.</w:t>
      </w:r>
    </w:p>
    <w:p w:rsidR="00D638CE" w:rsidRPr="00845A02" w:rsidRDefault="00D638CE" w:rsidP="00696AAB">
      <w:pPr>
        <w:pStyle w:val="a6"/>
        <w:numPr>
          <w:ilvl w:val="0"/>
          <w:numId w:val="15"/>
        </w:numPr>
        <w:spacing w:after="0" w:afterAutospacing="0"/>
      </w:pPr>
      <w:r w:rsidRPr="00845A02">
        <w:rPr>
          <w:color w:val="000000"/>
        </w:rPr>
        <w:t>Консультативный пункт</w:t>
      </w:r>
      <w:r w:rsidRPr="00845A02">
        <w:t xml:space="preserve"> создан, прежде всего, для детей и по</w:t>
      </w:r>
      <w:r w:rsidR="00250AC3">
        <w:t>дростков в возраст от 6</w:t>
      </w:r>
      <w:r w:rsidRPr="00845A02">
        <w:t xml:space="preserve"> до 18 лет, родителей (или лиц их замещающих), специалистов образовательных учреждений, нуждающихся в предоставлении методической, </w:t>
      </w:r>
      <w:r w:rsidRPr="00845A02">
        <w:rPr>
          <w:color w:val="000000"/>
        </w:rPr>
        <w:t>психоло</w:t>
      </w:r>
      <w:r w:rsidR="00250AC3">
        <w:rPr>
          <w:color w:val="000000"/>
        </w:rPr>
        <w:t>го</w:t>
      </w:r>
      <w:r w:rsidRPr="00845A02">
        <w:rPr>
          <w:color w:val="000000"/>
        </w:rPr>
        <w:t>-педагогической, диагностической и консультативной помощи</w:t>
      </w:r>
      <w:r w:rsidRPr="00845A02">
        <w:t xml:space="preserve"> (далее граждане).</w:t>
      </w:r>
    </w:p>
    <w:p w:rsidR="00D638CE" w:rsidRDefault="00D638CE" w:rsidP="00696AAB">
      <w:pPr>
        <w:pStyle w:val="a6"/>
        <w:numPr>
          <w:ilvl w:val="0"/>
          <w:numId w:val="16"/>
        </w:numPr>
        <w:spacing w:after="0" w:afterAutospacing="0"/>
        <w:jc w:val="center"/>
      </w:pPr>
      <w:r>
        <w:rPr>
          <w:b/>
          <w:bCs/>
          <w:color w:val="000000"/>
        </w:rPr>
        <w:t>Цели и задачи функционирования Консультативного пункта</w:t>
      </w:r>
    </w:p>
    <w:p w:rsidR="00D638CE" w:rsidRDefault="00D638CE" w:rsidP="00696AAB">
      <w:pPr>
        <w:pStyle w:val="western"/>
        <w:numPr>
          <w:ilvl w:val="0"/>
          <w:numId w:val="17"/>
        </w:numPr>
        <w:spacing w:after="0" w:afterAutospacing="0"/>
      </w:pPr>
      <w:r>
        <w:rPr>
          <w:color w:val="000000"/>
        </w:rPr>
        <w:t>Цели создания Консультативного пункта:</w:t>
      </w:r>
    </w:p>
    <w:p w:rsidR="00D638CE" w:rsidRDefault="00D638CE" w:rsidP="00696AAB">
      <w:pPr>
        <w:pStyle w:val="a6"/>
        <w:numPr>
          <w:ilvl w:val="0"/>
          <w:numId w:val="18"/>
        </w:numPr>
        <w:spacing w:after="0" w:afterAutospacing="0"/>
      </w:pPr>
      <w:r>
        <w:rPr>
          <w:color w:val="000000"/>
        </w:rPr>
        <w:t>обеспечение единства и преемственности семейного и общественного воспитания;</w:t>
      </w:r>
    </w:p>
    <w:p w:rsidR="00D638CE" w:rsidRDefault="00D638CE" w:rsidP="00696AAB">
      <w:pPr>
        <w:pStyle w:val="a6"/>
        <w:numPr>
          <w:ilvl w:val="0"/>
          <w:numId w:val="18"/>
        </w:numPr>
        <w:spacing w:after="0" w:afterAutospacing="0"/>
      </w:pPr>
      <w:r>
        <w:rPr>
          <w:color w:val="000000"/>
        </w:rPr>
        <w:t>оказание методической, психоло</w:t>
      </w:r>
      <w:r w:rsidR="00250AC3">
        <w:rPr>
          <w:color w:val="000000"/>
        </w:rPr>
        <w:t>го</w:t>
      </w:r>
      <w:r>
        <w:rPr>
          <w:color w:val="000000"/>
        </w:rPr>
        <w:t>-педагогической, диагностической и консульт</w:t>
      </w:r>
      <w:r>
        <w:rPr>
          <w:color w:val="000000"/>
        </w:rPr>
        <w:t>а</w:t>
      </w:r>
      <w:r>
        <w:rPr>
          <w:color w:val="000000"/>
        </w:rPr>
        <w:t>тивной помощи родителям (законным представителям), педагогическим работн</w:t>
      </w:r>
      <w:r>
        <w:rPr>
          <w:color w:val="000000"/>
        </w:rPr>
        <w:t>и</w:t>
      </w:r>
      <w:r>
        <w:rPr>
          <w:color w:val="000000"/>
        </w:rPr>
        <w:t>кам;</w:t>
      </w:r>
    </w:p>
    <w:p w:rsidR="00D638CE" w:rsidRDefault="00D638CE" w:rsidP="00696AAB">
      <w:pPr>
        <w:pStyle w:val="a6"/>
        <w:numPr>
          <w:ilvl w:val="0"/>
          <w:numId w:val="18"/>
        </w:numPr>
        <w:spacing w:after="0" w:afterAutospacing="0"/>
      </w:pPr>
      <w:r>
        <w:rPr>
          <w:color w:val="000000"/>
        </w:rPr>
        <w:t>поддержка всестороннего развития личности детей.</w:t>
      </w:r>
    </w:p>
    <w:p w:rsidR="00D638CE" w:rsidRDefault="00D638CE" w:rsidP="00696AAB">
      <w:pPr>
        <w:pStyle w:val="western"/>
        <w:numPr>
          <w:ilvl w:val="0"/>
          <w:numId w:val="19"/>
        </w:numPr>
        <w:spacing w:after="0" w:afterAutospacing="0"/>
      </w:pPr>
      <w:r>
        <w:rPr>
          <w:color w:val="000000"/>
        </w:rPr>
        <w:t>Основными задачами Консультативного пункта являются:</w:t>
      </w:r>
    </w:p>
    <w:p w:rsidR="00D638CE" w:rsidRDefault="00D638CE" w:rsidP="00696AAB">
      <w:pPr>
        <w:pStyle w:val="a6"/>
        <w:numPr>
          <w:ilvl w:val="0"/>
          <w:numId w:val="20"/>
        </w:numPr>
        <w:spacing w:after="0" w:afterAutospacing="0"/>
      </w:pPr>
      <w:r>
        <w:rPr>
          <w:color w:val="000000"/>
        </w:rPr>
        <w:t xml:space="preserve">оказание консультативной помощи родителям (законным представителям) </w:t>
      </w:r>
      <w:r>
        <w:rPr>
          <w:sz w:val="20"/>
          <w:szCs w:val="20"/>
        </w:rPr>
        <w:t xml:space="preserve">но </w:t>
      </w:r>
      <w:r>
        <w:rPr>
          <w:color w:val="000000"/>
        </w:rPr>
        <w:t>ра</w:t>
      </w:r>
      <w:r>
        <w:rPr>
          <w:color w:val="000000"/>
        </w:rPr>
        <w:t>з</w:t>
      </w:r>
      <w:r>
        <w:rPr>
          <w:color w:val="000000"/>
        </w:rPr>
        <w:t>личным вопросам воспитания, обучения и развития ребенка дошкольного возраста;</w:t>
      </w:r>
    </w:p>
    <w:p w:rsidR="00D638CE" w:rsidRDefault="00D638CE" w:rsidP="00696AAB">
      <w:pPr>
        <w:pStyle w:val="a6"/>
        <w:numPr>
          <w:ilvl w:val="0"/>
          <w:numId w:val="20"/>
        </w:numPr>
        <w:spacing w:after="0" w:afterAutospacing="0"/>
      </w:pPr>
      <w:r>
        <w:rPr>
          <w:color w:val="000000"/>
        </w:rPr>
        <w:t>оказание содействия в социализации детей;</w:t>
      </w:r>
    </w:p>
    <w:p w:rsidR="00D638CE" w:rsidRDefault="00D638CE" w:rsidP="00696AAB">
      <w:pPr>
        <w:pStyle w:val="a6"/>
        <w:numPr>
          <w:ilvl w:val="0"/>
          <w:numId w:val="20"/>
        </w:numPr>
        <w:spacing w:after="0" w:afterAutospacing="0"/>
      </w:pPr>
      <w:r>
        <w:rPr>
          <w:color w:val="000000"/>
        </w:rPr>
        <w:t>проведение комплексной профилактики различных отклонений в физическом, пс</w:t>
      </w:r>
      <w:r>
        <w:rPr>
          <w:color w:val="000000"/>
        </w:rPr>
        <w:t>и</w:t>
      </w:r>
      <w:r>
        <w:rPr>
          <w:color w:val="000000"/>
        </w:rPr>
        <w:t>хическом и социальном развитии детей;</w:t>
      </w:r>
    </w:p>
    <w:p w:rsidR="00D638CE" w:rsidRDefault="00D638CE" w:rsidP="00696AAB">
      <w:pPr>
        <w:pStyle w:val="a6"/>
        <w:numPr>
          <w:ilvl w:val="0"/>
          <w:numId w:val="20"/>
        </w:numPr>
        <w:spacing w:after="0" w:afterAutospacing="0"/>
      </w:pPr>
      <w:r>
        <w:rPr>
          <w:color w:val="000000"/>
        </w:rPr>
        <w:t>оказание всесторонней помощи родителям (законным представителям) и детям, в обеспечении равных стартовых возможностей при поступлении в школу;</w:t>
      </w:r>
    </w:p>
    <w:p w:rsidR="00D638CE" w:rsidRDefault="00D638CE" w:rsidP="00696AAB">
      <w:pPr>
        <w:pStyle w:val="a6"/>
        <w:numPr>
          <w:ilvl w:val="0"/>
          <w:numId w:val="20"/>
        </w:numPr>
        <w:spacing w:after="0" w:afterAutospacing="0"/>
      </w:pPr>
      <w:r>
        <w:rPr>
          <w:color w:val="000000"/>
        </w:rPr>
        <w:t>обеспечение взаимодействия между образовательным учреждением и другими о</w:t>
      </w:r>
      <w:r>
        <w:rPr>
          <w:color w:val="000000"/>
        </w:rPr>
        <w:t>р</w:t>
      </w:r>
      <w:r>
        <w:rPr>
          <w:color w:val="000000"/>
        </w:rPr>
        <w:t>ганизациями социальной и медицинской поддержки детей и родителей (законных представителей).</w:t>
      </w:r>
    </w:p>
    <w:p w:rsidR="00D638CE" w:rsidRDefault="00D638CE" w:rsidP="00696AAB">
      <w:pPr>
        <w:pStyle w:val="a6"/>
        <w:spacing w:after="0" w:afterAutospacing="0"/>
      </w:pPr>
    </w:p>
    <w:p w:rsidR="00D638CE" w:rsidRDefault="00D638CE" w:rsidP="00696AAB">
      <w:pPr>
        <w:pStyle w:val="a6"/>
        <w:numPr>
          <w:ilvl w:val="0"/>
          <w:numId w:val="21"/>
        </w:numPr>
        <w:spacing w:after="0" w:afterAutospacing="0"/>
        <w:jc w:val="center"/>
      </w:pPr>
      <w:r>
        <w:rPr>
          <w:b/>
          <w:bCs/>
          <w:color w:val="000000"/>
        </w:rPr>
        <w:t>Организация деятельности Консультативного пункта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Основными формами деятельности Консультативного пункта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</w:t>
      </w:r>
      <w:r>
        <w:rPr>
          <w:color w:val="000000"/>
        </w:rPr>
        <w:t>е</w:t>
      </w:r>
      <w:r>
        <w:rPr>
          <w:color w:val="000000"/>
        </w:rPr>
        <w:t>лей (законных представителей), организация заочного консультирования по пис</w:t>
      </w:r>
      <w:r>
        <w:rPr>
          <w:color w:val="000000"/>
        </w:rPr>
        <w:t>ь</w:t>
      </w:r>
      <w:r>
        <w:rPr>
          <w:color w:val="000000"/>
        </w:rPr>
        <w:t>менному обращению, телефонному звонку, через организацию работы сайта обр</w:t>
      </w:r>
      <w:r>
        <w:rPr>
          <w:color w:val="000000"/>
        </w:rPr>
        <w:t>а</w:t>
      </w:r>
      <w:r>
        <w:rPr>
          <w:color w:val="000000"/>
        </w:rPr>
        <w:t>зовательного учреждения и т.д.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Консультативный пункт может осуществлять помощь родителям (законным пре</w:t>
      </w:r>
      <w:r>
        <w:rPr>
          <w:color w:val="000000"/>
        </w:rPr>
        <w:t>д</w:t>
      </w:r>
      <w:r>
        <w:rPr>
          <w:color w:val="000000"/>
        </w:rPr>
        <w:t>ставителям) по следующим направлениям: психодиагностика, просветительская, консультативная, оздоровительная работа.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Организация психолого – педагогической помощи родителям (законным предст</w:t>
      </w:r>
      <w:r>
        <w:rPr>
          <w:color w:val="000000"/>
        </w:rPr>
        <w:t>а</w:t>
      </w:r>
      <w:r>
        <w:rPr>
          <w:color w:val="000000"/>
        </w:rPr>
        <w:t xml:space="preserve">вителям) в Консультативном пункте строится на основе интеграции деятельности специалистов: воспитателя (педагога), педагога- психолога, медицинской сестры и других специалистов. 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lastRenderedPageBreak/>
        <w:t>Консультирование родителей (законных представителей) может проводиться о</w:t>
      </w:r>
      <w:r>
        <w:rPr>
          <w:color w:val="000000"/>
        </w:rPr>
        <w:t>д</w:t>
      </w:r>
      <w:r>
        <w:rPr>
          <w:color w:val="000000"/>
        </w:rPr>
        <w:t>ним или несколькими специалистами одновременно. Количество специалистов, привлеченных к работе в Консультативном пункте, определяется типом и видом образовательной организации, его кадровым составом.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В целях оказания помощи специалисты Консультативного пункта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Работа с родителями (законными представителями), специалистами и детьми в Консультативном пункте проводится в различных формах: групповых, индивид</w:t>
      </w:r>
      <w:r>
        <w:rPr>
          <w:color w:val="000000"/>
        </w:rPr>
        <w:t>у</w:t>
      </w:r>
      <w:r>
        <w:rPr>
          <w:color w:val="000000"/>
        </w:rPr>
        <w:t>альных.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Индивидуальная работа с детьми организуется в присутствии родителей (законных представителей) либо с их согласия по специально составленному и утвержденн</w:t>
      </w:r>
      <w:r>
        <w:rPr>
          <w:color w:val="000000"/>
        </w:rPr>
        <w:t>о</w:t>
      </w:r>
      <w:r>
        <w:rPr>
          <w:color w:val="000000"/>
        </w:rPr>
        <w:t>му графику.</w:t>
      </w:r>
    </w:p>
    <w:p w:rsidR="00D638CE" w:rsidRDefault="00D638CE" w:rsidP="00696AAB">
      <w:pPr>
        <w:pStyle w:val="a6"/>
        <w:numPr>
          <w:ilvl w:val="0"/>
          <w:numId w:val="22"/>
        </w:numPr>
        <w:spacing w:after="0" w:afterAutospacing="0"/>
      </w:pPr>
      <w:r>
        <w:rPr>
          <w:color w:val="000000"/>
        </w:rPr>
        <w:t>Консультативный пункт работает в соответствии с графиком, утвержденным д</w:t>
      </w:r>
      <w:r>
        <w:rPr>
          <w:color w:val="000000"/>
        </w:rPr>
        <w:t>и</w:t>
      </w:r>
      <w:r>
        <w:rPr>
          <w:color w:val="000000"/>
        </w:rPr>
        <w:t>ректором школы.</w:t>
      </w:r>
    </w:p>
    <w:p w:rsidR="00D638CE" w:rsidRDefault="00D638CE" w:rsidP="00696AAB">
      <w:pPr>
        <w:pStyle w:val="a6"/>
        <w:spacing w:after="0" w:afterAutospacing="0"/>
      </w:pPr>
    </w:p>
    <w:p w:rsidR="00D638CE" w:rsidRDefault="00D638CE" w:rsidP="00696AAB">
      <w:pPr>
        <w:pStyle w:val="a6"/>
        <w:numPr>
          <w:ilvl w:val="0"/>
          <w:numId w:val="23"/>
        </w:numPr>
        <w:spacing w:after="0" w:afterAutospacing="0"/>
        <w:jc w:val="center"/>
      </w:pPr>
      <w:r>
        <w:rPr>
          <w:b/>
          <w:bCs/>
        </w:rPr>
        <w:t>Руководство Консультативным пунктом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Консультативный пункт открывается приказом директора школы.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Деятельность Консультативного пункта осуществляется в помещении школы, о</w:t>
      </w:r>
      <w:r>
        <w:t>т</w:t>
      </w:r>
      <w:r>
        <w:t>вечающем санитарно – гигиеническим требованиям и пожарной безопасности.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Общее руководство работой Консультативного пункта возлагается на директора школы.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Директор школы координирует деятельность Консультативного пункта; утвержд</w:t>
      </w:r>
      <w:r>
        <w:t>а</w:t>
      </w:r>
      <w:r>
        <w:t>ет пакет нормативных документов, регламентирующих деятельность Консульт</w:t>
      </w:r>
      <w:r>
        <w:t>а</w:t>
      </w:r>
      <w:r>
        <w:t>тивного пункта в школе; ежегодно проводит самооценку оказания помощи в Ко</w:t>
      </w:r>
      <w:r>
        <w:t>н</w:t>
      </w:r>
      <w:r>
        <w:t>сультативном пункте в школе.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Консультативная помощь осуществляется в течение учебного года бесплатно.</w:t>
      </w:r>
    </w:p>
    <w:p w:rsidR="00D638CE" w:rsidRDefault="00D638CE" w:rsidP="00696AAB">
      <w:pPr>
        <w:pStyle w:val="a6"/>
        <w:numPr>
          <w:ilvl w:val="0"/>
          <w:numId w:val="24"/>
        </w:numPr>
        <w:spacing w:after="0" w:afterAutospacing="0"/>
      </w:pPr>
      <w:r>
        <w:t>Для обеспечения деятельности Консультативного пункта ведётся следующая док</w:t>
      </w:r>
      <w:r>
        <w:t>у</w:t>
      </w:r>
      <w:r>
        <w:t>ментация: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Положение о Консультативном пункте;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Приказ об открытии консультативного пункта;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Годовой план работы Консультативного пункта;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« Журнал регистрации обращений»;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« Журнал регистрации консультаций»;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График работы консультативного пункта специалистов;</w:t>
      </w:r>
    </w:p>
    <w:p w:rsidR="00D638CE" w:rsidRDefault="00D638CE" w:rsidP="00696AAB">
      <w:pPr>
        <w:pStyle w:val="a6"/>
        <w:numPr>
          <w:ilvl w:val="0"/>
          <w:numId w:val="25"/>
        </w:numPr>
        <w:spacing w:after="0" w:afterAutospacing="0"/>
      </w:pPr>
      <w:r>
        <w:t>Анализ работы за полугодие, год.</w:t>
      </w:r>
    </w:p>
    <w:p w:rsidR="00D638CE" w:rsidRDefault="00D638CE" w:rsidP="00696AAB">
      <w:pPr>
        <w:pStyle w:val="a6"/>
        <w:numPr>
          <w:ilvl w:val="0"/>
          <w:numId w:val="26"/>
        </w:numPr>
        <w:spacing w:after="0" w:afterAutospacing="0"/>
      </w:pPr>
      <w:r>
        <w:t>Ведение документации в Консультативном пункте выделяется в отдельное дел</w:t>
      </w:r>
      <w:r>
        <w:t>о</w:t>
      </w:r>
      <w:r>
        <w:t>производство.</w:t>
      </w:r>
    </w:p>
    <w:p w:rsidR="00D638CE" w:rsidRDefault="00D638CE" w:rsidP="00696AAB">
      <w:pPr>
        <w:pStyle w:val="a6"/>
        <w:numPr>
          <w:ilvl w:val="0"/>
          <w:numId w:val="26"/>
        </w:numPr>
        <w:spacing w:after="0" w:afterAutospacing="0"/>
      </w:pPr>
      <w:r>
        <w:t>Консультативный пункт, размещает новую информацию на стенде и на сайте шк</w:t>
      </w:r>
      <w:r>
        <w:t>о</w:t>
      </w:r>
      <w:r>
        <w:t>лы 1 раз в месяц, в форме консультаций, статистических отчетов за полугодие и год.</w:t>
      </w:r>
    </w:p>
    <w:p w:rsidR="00D638CE" w:rsidRDefault="00D638CE" w:rsidP="00696AAB">
      <w:pPr>
        <w:pStyle w:val="a6"/>
        <w:numPr>
          <w:ilvl w:val="0"/>
          <w:numId w:val="26"/>
        </w:numPr>
        <w:spacing w:after="0" w:afterAutospacing="0"/>
      </w:pPr>
      <w:r>
        <w:t>Сотрудники, привлеченные к работе на Консультативном пункте, несут полную ответственность за жизнь и здоровье детей, посещающих консультативный пункт.</w:t>
      </w:r>
    </w:p>
    <w:p w:rsidR="00D638CE" w:rsidRDefault="00D638CE" w:rsidP="00696AAB">
      <w:pPr>
        <w:pStyle w:val="a6"/>
        <w:spacing w:after="0" w:afterAutospacing="0"/>
      </w:pPr>
    </w:p>
    <w:p w:rsidR="00D638CE" w:rsidRDefault="00D638CE" w:rsidP="00696AAB">
      <w:pPr>
        <w:pStyle w:val="a6"/>
        <w:numPr>
          <w:ilvl w:val="0"/>
          <w:numId w:val="27"/>
        </w:numPr>
        <w:spacing w:after="0" w:afterAutospacing="0"/>
        <w:jc w:val="center"/>
      </w:pPr>
      <w:r>
        <w:rPr>
          <w:b/>
          <w:bCs/>
        </w:rPr>
        <w:lastRenderedPageBreak/>
        <w:t>Заключение положения</w:t>
      </w:r>
    </w:p>
    <w:p w:rsidR="00D638CE" w:rsidRPr="008D638E" w:rsidRDefault="00D638CE" w:rsidP="00696AAB">
      <w:pPr>
        <w:pStyle w:val="western"/>
        <w:spacing w:after="0" w:afterAutospacing="0"/>
      </w:pPr>
      <w:r>
        <w:t>Настоящее Положение вступает в действие с момента издания приказа директора школы.</w:t>
      </w:r>
    </w:p>
    <w:p w:rsidR="00D638CE" w:rsidRDefault="00D638CE" w:rsidP="008D638E">
      <w:pPr>
        <w:spacing w:line="240" w:lineRule="atLeast"/>
      </w:pPr>
    </w:p>
    <w:p w:rsidR="00D638CE" w:rsidRPr="008D638E" w:rsidRDefault="00D638CE" w:rsidP="008D638E">
      <w:pPr>
        <w:spacing w:line="240" w:lineRule="atLeast"/>
      </w:pPr>
    </w:p>
    <w:p w:rsidR="00D638CE" w:rsidRDefault="00D638CE" w:rsidP="008D638E">
      <w:pPr>
        <w:spacing w:line="240" w:lineRule="atLeast"/>
      </w:pPr>
    </w:p>
    <w:p w:rsidR="00D638CE" w:rsidRDefault="00D638CE" w:rsidP="003A0106">
      <w:pPr>
        <w:spacing w:line="240" w:lineRule="atLeast"/>
        <w:jc w:val="right"/>
      </w:pPr>
      <w:r>
        <w:t>Приложение 2.</w:t>
      </w:r>
    </w:p>
    <w:p w:rsidR="00D638CE" w:rsidRDefault="00D638CE" w:rsidP="003A0106">
      <w:pPr>
        <w:spacing w:line="240" w:lineRule="atLeast"/>
        <w:jc w:val="right"/>
      </w:pPr>
    </w:p>
    <w:p w:rsidR="00D638CE" w:rsidRDefault="00D638CE" w:rsidP="003A0106">
      <w:pPr>
        <w:spacing w:line="240" w:lineRule="atLeast"/>
        <w:jc w:val="center"/>
        <w:rPr>
          <w:b/>
        </w:rPr>
      </w:pPr>
      <w:r>
        <w:rPr>
          <w:b/>
        </w:rPr>
        <w:t>Состав специалистов консультационного пункта.</w:t>
      </w:r>
    </w:p>
    <w:p w:rsidR="00D638CE" w:rsidRDefault="00D638CE" w:rsidP="003A0106">
      <w:pPr>
        <w:spacing w:line="240" w:lineRule="atLeast"/>
        <w:jc w:val="center"/>
        <w:rPr>
          <w:b/>
        </w:rPr>
      </w:pPr>
    </w:p>
    <w:p w:rsidR="00D638CE" w:rsidRDefault="00D638CE" w:rsidP="003A0106">
      <w:pPr>
        <w:spacing w:line="240" w:lineRule="atLeast"/>
        <w:rPr>
          <w:b/>
        </w:rPr>
      </w:pPr>
      <w:r>
        <w:rPr>
          <w:b/>
        </w:rPr>
        <w:t xml:space="preserve">Общее руководство - директор школы </w:t>
      </w:r>
      <w:r w:rsidR="00250AC3">
        <w:rPr>
          <w:b/>
        </w:rPr>
        <w:t>Османов В.М.</w:t>
      </w:r>
    </w:p>
    <w:p w:rsidR="00D638CE" w:rsidRDefault="00D638CE" w:rsidP="003A0106">
      <w:pPr>
        <w:spacing w:line="240" w:lineRule="atLeast"/>
        <w:rPr>
          <w:b/>
        </w:rPr>
      </w:pPr>
      <w:r>
        <w:rPr>
          <w:b/>
        </w:rPr>
        <w:t xml:space="preserve">Заместитель директора по </w:t>
      </w:r>
      <w:proofErr w:type="spellStart"/>
      <w:r>
        <w:rPr>
          <w:b/>
        </w:rPr>
        <w:t>УВР</w:t>
      </w:r>
      <w:r w:rsidR="00250AC3">
        <w:rPr>
          <w:b/>
        </w:rPr>
        <w:t>-Кирхляров</w:t>
      </w:r>
      <w:proofErr w:type="spellEnd"/>
      <w:r w:rsidR="00250AC3">
        <w:rPr>
          <w:b/>
        </w:rPr>
        <w:t xml:space="preserve"> Я.З.</w:t>
      </w:r>
    </w:p>
    <w:p w:rsidR="00250AC3" w:rsidRDefault="00250AC3" w:rsidP="003A0106">
      <w:pPr>
        <w:spacing w:line="240" w:lineRule="atLeast"/>
        <w:rPr>
          <w:b/>
        </w:rPr>
      </w:pPr>
      <w:r w:rsidRPr="00250AC3">
        <w:rPr>
          <w:b/>
        </w:rPr>
        <w:t>Заместитель директора по УВР</w:t>
      </w:r>
      <w:r>
        <w:rPr>
          <w:b/>
        </w:rPr>
        <w:t xml:space="preserve"> нач. </w:t>
      </w:r>
      <w:proofErr w:type="spellStart"/>
      <w:r>
        <w:rPr>
          <w:b/>
        </w:rPr>
        <w:t>классов-Гаджимирзоев</w:t>
      </w:r>
      <w:proofErr w:type="spellEnd"/>
      <w:r>
        <w:rPr>
          <w:b/>
        </w:rPr>
        <w:t xml:space="preserve"> К.М.</w:t>
      </w:r>
    </w:p>
    <w:p w:rsidR="00D638CE" w:rsidRDefault="00D638CE" w:rsidP="003A0106">
      <w:pPr>
        <w:spacing w:line="240" w:lineRule="atLeast"/>
        <w:rPr>
          <w:b/>
        </w:rPr>
      </w:pPr>
      <w:r>
        <w:rPr>
          <w:b/>
        </w:rPr>
        <w:t xml:space="preserve">Заместитель директора по ВР </w:t>
      </w:r>
      <w:r w:rsidR="00250AC3">
        <w:rPr>
          <w:b/>
        </w:rPr>
        <w:t>-Фарманов Н.З.</w:t>
      </w:r>
    </w:p>
    <w:p w:rsidR="00250AC3" w:rsidRDefault="00250AC3" w:rsidP="003A0106">
      <w:pPr>
        <w:spacing w:line="240" w:lineRule="atLeast"/>
        <w:rPr>
          <w:b/>
        </w:rPr>
      </w:pPr>
      <w:r>
        <w:rPr>
          <w:b/>
        </w:rPr>
        <w:t>Заместитель директора по ИКТ- Гаджиев Ф.Х.</w:t>
      </w:r>
    </w:p>
    <w:p w:rsidR="00D638CE" w:rsidRDefault="00D638CE" w:rsidP="003A0106">
      <w:pPr>
        <w:spacing w:line="240" w:lineRule="atLeast"/>
        <w:rPr>
          <w:b/>
        </w:rPr>
      </w:pPr>
      <w:r>
        <w:rPr>
          <w:b/>
        </w:rPr>
        <w:t>Педагог-психолог</w:t>
      </w:r>
      <w:r w:rsidR="00250AC3">
        <w:rPr>
          <w:b/>
        </w:rPr>
        <w:t>-Османов М.У.</w:t>
      </w:r>
    </w:p>
    <w:p w:rsidR="00250AC3" w:rsidRDefault="00250AC3" w:rsidP="003A0106">
      <w:pPr>
        <w:spacing w:line="240" w:lineRule="atLeast"/>
        <w:rPr>
          <w:b/>
        </w:rPr>
      </w:pPr>
      <w:r>
        <w:rPr>
          <w:b/>
        </w:rPr>
        <w:t>Социальный педагог- Мирзоев С.М.</w:t>
      </w:r>
    </w:p>
    <w:p w:rsidR="00D638CE" w:rsidRDefault="00D638CE" w:rsidP="00250AC3">
      <w:pPr>
        <w:spacing w:line="240" w:lineRule="atLeast"/>
        <w:rPr>
          <w:b/>
        </w:rPr>
      </w:pPr>
      <w:r>
        <w:rPr>
          <w:b/>
        </w:rPr>
        <w:t xml:space="preserve">Педагоги школы: </w:t>
      </w:r>
      <w:proofErr w:type="spellStart"/>
      <w:r w:rsidR="00250AC3">
        <w:rPr>
          <w:b/>
        </w:rPr>
        <w:t>Гаджиахмедов</w:t>
      </w:r>
      <w:proofErr w:type="spellEnd"/>
      <w:r w:rsidR="00250AC3">
        <w:rPr>
          <w:b/>
        </w:rPr>
        <w:t xml:space="preserve"> Э.С.</w:t>
      </w:r>
    </w:p>
    <w:p w:rsidR="00250AC3" w:rsidRDefault="00250AC3" w:rsidP="00250AC3">
      <w:pPr>
        <w:tabs>
          <w:tab w:val="left" w:pos="2043"/>
        </w:tabs>
        <w:spacing w:line="240" w:lineRule="atLeast"/>
        <w:rPr>
          <w:b/>
        </w:rPr>
      </w:pPr>
      <w:r>
        <w:rPr>
          <w:b/>
        </w:rPr>
        <w:t xml:space="preserve">                                 Алиева С.Н.</w:t>
      </w:r>
    </w:p>
    <w:p w:rsidR="00D638CE" w:rsidRPr="003A0106" w:rsidRDefault="00D638CE" w:rsidP="003A0106">
      <w:pPr>
        <w:spacing w:line="240" w:lineRule="atLeast"/>
        <w:rPr>
          <w:b/>
        </w:rPr>
      </w:pPr>
    </w:p>
    <w:p w:rsidR="00D638CE" w:rsidRDefault="00D638CE" w:rsidP="003A0106">
      <w:pPr>
        <w:spacing w:line="240" w:lineRule="atLeast"/>
      </w:pPr>
    </w:p>
    <w:p w:rsidR="00D638CE" w:rsidRPr="00250AC3" w:rsidRDefault="00D638CE" w:rsidP="00541549">
      <w:pPr>
        <w:shd w:val="clear" w:color="auto" w:fill="FFFFFF"/>
        <w:spacing w:before="240" w:after="240"/>
        <w:jc w:val="both"/>
        <w:rPr>
          <w:b/>
          <w:spacing w:val="-1"/>
          <w:u w:val="single"/>
        </w:rPr>
      </w:pPr>
      <w:r w:rsidRPr="00250AC3">
        <w:rPr>
          <w:b/>
          <w:bCs/>
          <w:u w:val="single"/>
        </w:rPr>
        <w:t>График работы специалистов консультативного пункта: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1842"/>
        <w:gridCol w:w="2268"/>
      </w:tblGrid>
      <w:tr w:rsidR="007E6262" w:rsidRPr="00541549" w:rsidTr="007E6262">
        <w:tc>
          <w:tcPr>
            <w:tcW w:w="5070" w:type="dxa"/>
          </w:tcPr>
          <w:p w:rsidR="007E6262" w:rsidRPr="00247579" w:rsidRDefault="007E6262" w:rsidP="00247579">
            <w:pPr>
              <w:jc w:val="center"/>
              <w:rPr>
                <w:b/>
              </w:rPr>
            </w:pPr>
            <w:r w:rsidRPr="00247579">
              <w:rPr>
                <w:b/>
              </w:rPr>
              <w:t>Должность</w:t>
            </w:r>
          </w:p>
        </w:tc>
        <w:tc>
          <w:tcPr>
            <w:tcW w:w="1842" w:type="dxa"/>
          </w:tcPr>
          <w:p w:rsidR="007E6262" w:rsidRPr="00247579" w:rsidRDefault="007E6262" w:rsidP="00247579">
            <w:pPr>
              <w:jc w:val="center"/>
              <w:rPr>
                <w:b/>
              </w:rPr>
            </w:pPr>
            <w:r w:rsidRPr="00247579">
              <w:rPr>
                <w:b/>
              </w:rPr>
              <w:t>День недели</w:t>
            </w:r>
          </w:p>
        </w:tc>
        <w:tc>
          <w:tcPr>
            <w:tcW w:w="2268" w:type="dxa"/>
          </w:tcPr>
          <w:p w:rsidR="007E6262" w:rsidRPr="00247579" w:rsidRDefault="007E6262" w:rsidP="00247579">
            <w:pPr>
              <w:jc w:val="center"/>
              <w:rPr>
                <w:b/>
              </w:rPr>
            </w:pPr>
            <w:r w:rsidRPr="00247579">
              <w:rPr>
                <w:b/>
              </w:rPr>
              <w:t>Часы приема</w:t>
            </w:r>
          </w:p>
        </w:tc>
      </w:tr>
      <w:tr w:rsidR="007E6262" w:rsidRPr="00541549" w:rsidTr="007E6262">
        <w:tc>
          <w:tcPr>
            <w:tcW w:w="5070" w:type="dxa"/>
          </w:tcPr>
          <w:p w:rsidR="007E6262" w:rsidRDefault="007E6262" w:rsidP="007E6262">
            <w:r w:rsidRPr="00541549">
              <w:t>Директор</w:t>
            </w:r>
            <w:r>
              <w:t xml:space="preserve"> - Османов В.М.</w:t>
            </w:r>
          </w:p>
          <w:p w:rsidR="007E6262" w:rsidRDefault="007E6262" w:rsidP="007E6262">
            <w:r w:rsidRPr="007E6262">
              <w:t>Социальный педагог- Мирзоев С.М.</w:t>
            </w:r>
          </w:p>
          <w:p w:rsidR="007E6262" w:rsidRPr="00541549" w:rsidRDefault="007E6262" w:rsidP="00247579">
            <w:pPr>
              <w:jc w:val="center"/>
            </w:pPr>
          </w:p>
        </w:tc>
        <w:tc>
          <w:tcPr>
            <w:tcW w:w="1842" w:type="dxa"/>
          </w:tcPr>
          <w:p w:rsidR="007E6262" w:rsidRPr="00541549" w:rsidRDefault="007E6262" w:rsidP="000922C3">
            <w:r w:rsidRPr="00541549">
              <w:t xml:space="preserve">Понедельник 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 w:rsidRPr="00541549">
              <w:t>с 08.00ч. до 12.00ч.</w:t>
            </w:r>
          </w:p>
        </w:tc>
      </w:tr>
      <w:tr w:rsidR="007E6262" w:rsidRPr="00541549" w:rsidTr="007E6262">
        <w:tc>
          <w:tcPr>
            <w:tcW w:w="5070" w:type="dxa"/>
          </w:tcPr>
          <w:p w:rsidR="007E6262" w:rsidRDefault="007E6262" w:rsidP="007E6262">
            <w:r w:rsidRPr="00541549">
              <w:t xml:space="preserve">Зам. директора по </w:t>
            </w:r>
            <w:proofErr w:type="spellStart"/>
            <w:r w:rsidRPr="00541549">
              <w:t>УВР</w:t>
            </w:r>
            <w:r>
              <w:t>-Кирхляров</w:t>
            </w:r>
            <w:proofErr w:type="spellEnd"/>
            <w:r>
              <w:t xml:space="preserve"> Я.З. </w:t>
            </w:r>
          </w:p>
          <w:p w:rsidR="007E6262" w:rsidRDefault="007E6262" w:rsidP="007E6262">
            <w:r w:rsidRPr="007E6262">
              <w:t>Педагог-психолог- Османов М.У.</w:t>
            </w:r>
          </w:p>
          <w:p w:rsidR="007E6262" w:rsidRPr="00541549" w:rsidRDefault="007E6262" w:rsidP="00247579">
            <w:pPr>
              <w:jc w:val="center"/>
            </w:pPr>
          </w:p>
        </w:tc>
        <w:tc>
          <w:tcPr>
            <w:tcW w:w="1842" w:type="dxa"/>
          </w:tcPr>
          <w:p w:rsidR="007E6262" w:rsidRPr="00541549" w:rsidRDefault="007E6262" w:rsidP="000922C3">
            <w:r w:rsidRPr="00541549">
              <w:t xml:space="preserve">Вторник 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 w:rsidRPr="00541549">
              <w:t>с 10.00ч. до 14.00ч.</w:t>
            </w:r>
          </w:p>
        </w:tc>
      </w:tr>
      <w:tr w:rsidR="007E6262" w:rsidRPr="00541549" w:rsidTr="007E6262">
        <w:tc>
          <w:tcPr>
            <w:tcW w:w="5070" w:type="dxa"/>
          </w:tcPr>
          <w:p w:rsidR="007E6262" w:rsidRDefault="007E6262" w:rsidP="007E6262">
            <w:r w:rsidRPr="00250AC3">
              <w:t>Зам. директора по УВР</w:t>
            </w:r>
            <w:r>
              <w:t xml:space="preserve"> нач. </w:t>
            </w:r>
            <w:proofErr w:type="spellStart"/>
            <w:r>
              <w:t>кл</w:t>
            </w:r>
            <w:proofErr w:type="spellEnd"/>
            <w:r>
              <w:t>.-</w:t>
            </w:r>
          </w:p>
          <w:p w:rsidR="007E6262" w:rsidRDefault="007E6262" w:rsidP="007E6262">
            <w:proofErr w:type="spellStart"/>
            <w:r>
              <w:t>Гаджимирзоев</w:t>
            </w:r>
            <w:proofErr w:type="spellEnd"/>
            <w:r>
              <w:t xml:space="preserve"> К.М. </w:t>
            </w:r>
          </w:p>
          <w:p w:rsidR="007E6262" w:rsidRPr="00541549" w:rsidRDefault="007E6262" w:rsidP="007E6262">
            <w:r w:rsidRPr="007E6262">
              <w:t>Педагог школы</w:t>
            </w:r>
            <w:r>
              <w:t xml:space="preserve"> - </w:t>
            </w:r>
            <w:r w:rsidRPr="007E6262">
              <w:t>Алиева С.Н.</w:t>
            </w:r>
          </w:p>
        </w:tc>
        <w:tc>
          <w:tcPr>
            <w:tcW w:w="1842" w:type="dxa"/>
          </w:tcPr>
          <w:p w:rsidR="007E6262" w:rsidRPr="00541549" w:rsidRDefault="007E6262" w:rsidP="000922C3">
            <w:r w:rsidRPr="00541549">
              <w:t xml:space="preserve">Среда 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>
              <w:t>с 08.00ч. до 14</w:t>
            </w:r>
            <w:r w:rsidRPr="00541549">
              <w:t>.00ч.</w:t>
            </w:r>
          </w:p>
        </w:tc>
      </w:tr>
      <w:tr w:rsidR="007E6262" w:rsidRPr="00541549" w:rsidTr="007E6262">
        <w:trPr>
          <w:trHeight w:val="258"/>
        </w:trPr>
        <w:tc>
          <w:tcPr>
            <w:tcW w:w="5070" w:type="dxa"/>
          </w:tcPr>
          <w:p w:rsidR="007E6262" w:rsidRDefault="007E6262" w:rsidP="007E6262">
            <w:r w:rsidRPr="00541549">
              <w:t>Зам. директор по ВР</w:t>
            </w:r>
            <w:r>
              <w:t>- Фарманов Н.З.</w:t>
            </w:r>
          </w:p>
          <w:p w:rsidR="007E6262" w:rsidRPr="00541549" w:rsidRDefault="007E6262" w:rsidP="007E6262">
            <w:r>
              <w:t>Педагог</w:t>
            </w:r>
            <w:r w:rsidRPr="007E6262">
              <w:t xml:space="preserve"> школы</w:t>
            </w:r>
            <w:r>
              <w:t xml:space="preserve"> - </w:t>
            </w:r>
            <w:proofErr w:type="spellStart"/>
            <w:r w:rsidRPr="007E6262">
              <w:t>Гаджиахмедов</w:t>
            </w:r>
            <w:proofErr w:type="spellEnd"/>
            <w:r w:rsidRPr="007E6262">
              <w:t xml:space="preserve"> Э.С.</w:t>
            </w:r>
          </w:p>
        </w:tc>
        <w:tc>
          <w:tcPr>
            <w:tcW w:w="1842" w:type="dxa"/>
          </w:tcPr>
          <w:p w:rsidR="007E6262" w:rsidRPr="00541549" w:rsidRDefault="007E6262" w:rsidP="000922C3">
            <w:r w:rsidRPr="00541549">
              <w:t>Четверг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>
              <w:t>с 08.00ч. до 14</w:t>
            </w:r>
            <w:r w:rsidRPr="00541549">
              <w:t>.00ч.</w:t>
            </w:r>
          </w:p>
        </w:tc>
      </w:tr>
      <w:tr w:rsidR="007E6262" w:rsidRPr="00541549" w:rsidTr="007E6262">
        <w:trPr>
          <w:trHeight w:val="261"/>
        </w:trPr>
        <w:tc>
          <w:tcPr>
            <w:tcW w:w="5070" w:type="dxa"/>
          </w:tcPr>
          <w:p w:rsidR="007E6262" w:rsidRPr="00541549" w:rsidRDefault="007E6262" w:rsidP="007E6262">
            <w:r w:rsidRPr="00541549">
              <w:t>Зам. директора по УВР</w:t>
            </w:r>
            <w:r>
              <w:t xml:space="preserve"> - </w:t>
            </w:r>
            <w:proofErr w:type="spellStart"/>
            <w:r w:rsidRPr="007E6262">
              <w:t>Кирхляров</w:t>
            </w:r>
            <w:proofErr w:type="spellEnd"/>
            <w:r w:rsidRPr="007E6262">
              <w:t xml:space="preserve"> Я.З.</w:t>
            </w:r>
          </w:p>
          <w:p w:rsidR="007E6262" w:rsidRPr="00541549" w:rsidRDefault="007E6262" w:rsidP="007E6262">
            <w:r w:rsidRPr="00541549">
              <w:t>Зам. директор по ВР</w:t>
            </w:r>
            <w:r>
              <w:t xml:space="preserve"> - </w:t>
            </w:r>
            <w:r w:rsidRPr="007E6262">
              <w:t>Фарманов Н.З.</w:t>
            </w:r>
          </w:p>
        </w:tc>
        <w:tc>
          <w:tcPr>
            <w:tcW w:w="1842" w:type="dxa"/>
          </w:tcPr>
          <w:p w:rsidR="007E6262" w:rsidRPr="00541549" w:rsidRDefault="007E6262" w:rsidP="000922C3">
            <w:r w:rsidRPr="00541549">
              <w:t xml:space="preserve">Пятница 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>
              <w:t>с 08.00ч. до 15</w:t>
            </w:r>
            <w:r w:rsidRPr="00541549">
              <w:t>.00ч.</w:t>
            </w:r>
          </w:p>
        </w:tc>
      </w:tr>
      <w:tr w:rsidR="007E6262" w:rsidRPr="00541549" w:rsidTr="007E6262">
        <w:trPr>
          <w:trHeight w:val="261"/>
        </w:trPr>
        <w:tc>
          <w:tcPr>
            <w:tcW w:w="5070" w:type="dxa"/>
          </w:tcPr>
          <w:p w:rsidR="007E6262" w:rsidRDefault="007E6262" w:rsidP="007E6262">
            <w:r w:rsidRPr="00250AC3">
              <w:t>Директор</w:t>
            </w:r>
          </w:p>
          <w:p w:rsidR="007E6262" w:rsidRPr="00541549" w:rsidRDefault="007E6262" w:rsidP="007E6262">
            <w:r w:rsidRPr="00250AC3">
              <w:t>Зам. директора по УВР нач. классы</w:t>
            </w:r>
          </w:p>
        </w:tc>
        <w:tc>
          <w:tcPr>
            <w:tcW w:w="1842" w:type="dxa"/>
          </w:tcPr>
          <w:p w:rsidR="007E6262" w:rsidRPr="00541549" w:rsidRDefault="007E6262" w:rsidP="000922C3">
            <w:r>
              <w:t>Суббота</w:t>
            </w:r>
          </w:p>
        </w:tc>
        <w:tc>
          <w:tcPr>
            <w:tcW w:w="2268" w:type="dxa"/>
          </w:tcPr>
          <w:p w:rsidR="007E6262" w:rsidRPr="00541549" w:rsidRDefault="007E6262" w:rsidP="00247579">
            <w:pPr>
              <w:jc w:val="center"/>
            </w:pPr>
            <w:r w:rsidRPr="00250AC3">
              <w:t>с 08.00ч. до 15.00ч.</w:t>
            </w:r>
          </w:p>
        </w:tc>
      </w:tr>
    </w:tbl>
    <w:p w:rsidR="00D638CE" w:rsidRDefault="00D638CE" w:rsidP="007E6262">
      <w:pPr>
        <w:shd w:val="clear" w:color="auto" w:fill="FFFFFF"/>
        <w:spacing w:before="240" w:after="240" w:line="360" w:lineRule="auto"/>
      </w:pPr>
    </w:p>
    <w:p w:rsidR="00C234D2" w:rsidRDefault="00C234D2" w:rsidP="00541549">
      <w:pPr>
        <w:shd w:val="clear" w:color="auto" w:fill="FFFFFF"/>
        <w:spacing w:before="240" w:after="240"/>
        <w:jc w:val="both"/>
      </w:pPr>
    </w:p>
    <w:p w:rsidR="00D638CE" w:rsidRPr="00541549" w:rsidRDefault="00D638CE" w:rsidP="00541549">
      <w:pPr>
        <w:shd w:val="clear" w:color="auto" w:fill="FFFFFF"/>
        <w:spacing w:before="240" w:after="240"/>
        <w:jc w:val="both"/>
      </w:pPr>
      <w:bookmarkStart w:id="0" w:name="_GoBack"/>
      <w:bookmarkEnd w:id="0"/>
      <w:r w:rsidRPr="00541549">
        <w:t>Журнал регистрации консультаций:</w:t>
      </w:r>
    </w:p>
    <w:p w:rsidR="00D638CE" w:rsidRPr="00541549" w:rsidRDefault="00D638CE" w:rsidP="00541549">
      <w:pPr>
        <w:shd w:val="clear" w:color="auto" w:fill="FFFFFF"/>
        <w:spacing w:before="240" w:after="240" w:line="360" w:lineRule="auto"/>
        <w:jc w:val="both"/>
        <w:rPr>
          <w:color w:val="585858"/>
        </w:rPr>
      </w:pPr>
      <w:r w:rsidRPr="00541549">
        <w:rPr>
          <w:color w:val="333333"/>
        </w:rPr>
        <w:t> </w:t>
      </w: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09"/>
        <w:gridCol w:w="1843"/>
        <w:gridCol w:w="2236"/>
        <w:gridCol w:w="1604"/>
        <w:gridCol w:w="1697"/>
        <w:gridCol w:w="2132"/>
      </w:tblGrid>
      <w:tr w:rsidR="00D638CE" w:rsidRPr="00541549" w:rsidTr="007E6262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№ п/п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Дата, время пр</w:t>
            </w:r>
            <w:r w:rsidRPr="00541549">
              <w:rPr>
                <w:color w:val="000000"/>
              </w:rPr>
              <w:t>о</w:t>
            </w:r>
            <w:r w:rsidRPr="00541549">
              <w:rPr>
                <w:color w:val="000000"/>
              </w:rPr>
              <w:t>ведения консул</w:t>
            </w:r>
            <w:r w:rsidRPr="00541549">
              <w:rPr>
                <w:color w:val="000000"/>
              </w:rPr>
              <w:t>ь</w:t>
            </w:r>
            <w:r w:rsidRPr="00541549">
              <w:rPr>
                <w:color w:val="000000"/>
              </w:rPr>
              <w:t>тации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Тема консультации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Форма пров</w:t>
            </w:r>
            <w:r w:rsidRPr="00541549">
              <w:rPr>
                <w:color w:val="000000"/>
              </w:rPr>
              <w:t>е</w:t>
            </w:r>
            <w:r w:rsidRPr="00541549">
              <w:rPr>
                <w:color w:val="000000"/>
              </w:rPr>
              <w:t>дения ко</w:t>
            </w:r>
            <w:r w:rsidRPr="00541549">
              <w:rPr>
                <w:color w:val="000000"/>
              </w:rPr>
              <w:t>н</w:t>
            </w:r>
            <w:r w:rsidRPr="00541549">
              <w:rPr>
                <w:color w:val="000000"/>
              </w:rPr>
              <w:t>сультации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Ф.И.О. ко</w:t>
            </w:r>
            <w:r w:rsidRPr="00541549">
              <w:rPr>
                <w:color w:val="000000"/>
              </w:rPr>
              <w:t>н</w:t>
            </w:r>
            <w:r w:rsidRPr="00541549">
              <w:rPr>
                <w:color w:val="000000"/>
              </w:rPr>
              <w:t>сультанта, должность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Рекомендации, да</w:t>
            </w:r>
            <w:r w:rsidRPr="00541549">
              <w:rPr>
                <w:color w:val="000000"/>
              </w:rPr>
              <w:t>н</w:t>
            </w:r>
            <w:r w:rsidRPr="00541549">
              <w:rPr>
                <w:color w:val="000000"/>
              </w:rPr>
              <w:t>ные в ходе консул</w:t>
            </w:r>
            <w:r w:rsidRPr="00541549">
              <w:rPr>
                <w:color w:val="000000"/>
              </w:rPr>
              <w:t>ь</w:t>
            </w:r>
            <w:r w:rsidRPr="00541549">
              <w:rPr>
                <w:color w:val="000000"/>
              </w:rPr>
              <w:t>тирования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</w:tr>
      <w:tr w:rsidR="00D638CE" w:rsidRPr="00541549" w:rsidTr="007E6262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</w:tr>
    </w:tbl>
    <w:p w:rsidR="00D638CE" w:rsidRPr="00541549" w:rsidRDefault="00D638CE" w:rsidP="00541549">
      <w:pPr>
        <w:shd w:val="clear" w:color="auto" w:fill="FFFFFF"/>
        <w:spacing w:before="240" w:after="240" w:line="360" w:lineRule="auto"/>
        <w:jc w:val="both"/>
        <w:rPr>
          <w:color w:val="585858"/>
        </w:rPr>
      </w:pPr>
      <w:r w:rsidRPr="00541549">
        <w:rPr>
          <w:color w:val="333333"/>
        </w:rPr>
        <w:t> </w:t>
      </w:r>
    </w:p>
    <w:p w:rsidR="00D638CE" w:rsidRPr="00541549" w:rsidRDefault="00D638CE" w:rsidP="00541549">
      <w:pPr>
        <w:shd w:val="clear" w:color="auto" w:fill="FFFFFF"/>
        <w:spacing w:before="240" w:after="240"/>
        <w:jc w:val="both"/>
      </w:pPr>
      <w:r w:rsidRPr="00541549">
        <w:t>Журнал регистрации обращений: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06"/>
        <w:gridCol w:w="2161"/>
        <w:gridCol w:w="2408"/>
        <w:gridCol w:w="2007"/>
        <w:gridCol w:w="2203"/>
      </w:tblGrid>
      <w:tr w:rsidR="00D638CE" w:rsidRPr="00541549" w:rsidTr="000922C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№ п/п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Дата, время обр</w:t>
            </w:r>
            <w:r w:rsidRPr="00541549">
              <w:rPr>
                <w:color w:val="000000"/>
              </w:rPr>
              <w:t>а</w:t>
            </w:r>
            <w:r w:rsidRPr="00541549">
              <w:rPr>
                <w:color w:val="000000"/>
              </w:rPr>
              <w:t>щения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Тема обращения (пр</w:t>
            </w:r>
            <w:r w:rsidRPr="00541549">
              <w:rPr>
                <w:color w:val="000000"/>
              </w:rPr>
              <w:t>о</w:t>
            </w:r>
            <w:r w:rsidRPr="00541549">
              <w:rPr>
                <w:color w:val="000000"/>
              </w:rPr>
              <w:t>блемы в вопросах во</w:t>
            </w:r>
            <w:r w:rsidRPr="00541549">
              <w:rPr>
                <w:color w:val="000000"/>
              </w:rPr>
              <w:t>с</w:t>
            </w:r>
            <w:r w:rsidRPr="00541549">
              <w:rPr>
                <w:color w:val="000000"/>
              </w:rPr>
              <w:t>питания и обучения школьников)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Ф.И.О. обрати</w:t>
            </w:r>
            <w:r w:rsidRPr="00541549">
              <w:rPr>
                <w:color w:val="000000"/>
              </w:rPr>
              <w:t>в</w:t>
            </w:r>
            <w:r w:rsidRPr="00541549">
              <w:rPr>
                <w:color w:val="000000"/>
              </w:rPr>
              <w:t>шегося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Назначение ко</w:t>
            </w:r>
            <w:r w:rsidRPr="00541549">
              <w:rPr>
                <w:color w:val="000000"/>
              </w:rPr>
              <w:t>н</w:t>
            </w:r>
            <w:r w:rsidRPr="00541549">
              <w:rPr>
                <w:color w:val="000000"/>
              </w:rPr>
              <w:t>сультации специал</w:t>
            </w:r>
            <w:r w:rsidRPr="00541549">
              <w:rPr>
                <w:color w:val="000000"/>
              </w:rPr>
              <w:t>и</w:t>
            </w:r>
            <w:r w:rsidRPr="00541549">
              <w:rPr>
                <w:color w:val="000000"/>
              </w:rPr>
              <w:t>ста, направление консультации</w:t>
            </w:r>
          </w:p>
        </w:tc>
      </w:tr>
      <w:tr w:rsidR="00D638CE" w:rsidRPr="00541549" w:rsidTr="000922C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638CE" w:rsidRPr="00541549" w:rsidRDefault="00D638CE" w:rsidP="000922C3">
            <w:pPr>
              <w:spacing w:before="240" w:after="240"/>
              <w:rPr>
                <w:color w:val="585858"/>
              </w:rPr>
            </w:pPr>
            <w:r w:rsidRPr="00541549">
              <w:rPr>
                <w:color w:val="000000"/>
              </w:rPr>
              <w:t> </w:t>
            </w:r>
          </w:p>
        </w:tc>
      </w:tr>
    </w:tbl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Pr="00541549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Default="00D638CE" w:rsidP="003A0106">
      <w:pPr>
        <w:spacing w:line="240" w:lineRule="atLeast"/>
      </w:pPr>
    </w:p>
    <w:p w:rsidR="00D638CE" w:rsidRPr="001E1A62" w:rsidRDefault="00D638CE" w:rsidP="003A0106">
      <w:pPr>
        <w:spacing w:line="240" w:lineRule="atLeast"/>
      </w:pPr>
    </w:p>
    <w:sectPr w:rsidR="00D638CE" w:rsidRPr="001E1A62" w:rsidSect="0050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244"/>
    <w:multiLevelType w:val="hybridMultilevel"/>
    <w:tmpl w:val="1F706988"/>
    <w:lvl w:ilvl="0" w:tplc="E00CC54A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6577FE"/>
    <w:multiLevelType w:val="hybridMultilevel"/>
    <w:tmpl w:val="F202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7351B0"/>
    <w:multiLevelType w:val="multilevel"/>
    <w:tmpl w:val="3926B8A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eastAsia="Arial Unicode MS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cs="Times New Roman" w:hint="default"/>
        <w:color w:val="000000"/>
      </w:rPr>
    </w:lvl>
  </w:abstractNum>
  <w:abstractNum w:abstractNumId="3">
    <w:nsid w:val="138870AE"/>
    <w:multiLevelType w:val="hybridMultilevel"/>
    <w:tmpl w:val="DBC0E454"/>
    <w:lvl w:ilvl="0" w:tplc="9E885718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EC72E7"/>
    <w:multiLevelType w:val="multilevel"/>
    <w:tmpl w:val="BC78D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950746"/>
    <w:multiLevelType w:val="multilevel"/>
    <w:tmpl w:val="CF3240BC"/>
    <w:lvl w:ilvl="0">
      <w:start w:val="1"/>
      <w:numFmt w:val="upperRoman"/>
      <w:lvlText w:val="%1."/>
      <w:lvlJc w:val="right"/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,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>
    <w:nsid w:val="18AA6531"/>
    <w:multiLevelType w:val="hybridMultilevel"/>
    <w:tmpl w:val="C5DC4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D354F"/>
    <w:multiLevelType w:val="hybridMultilevel"/>
    <w:tmpl w:val="970C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02C6E"/>
    <w:multiLevelType w:val="multilevel"/>
    <w:tmpl w:val="66AA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4D0A9E"/>
    <w:multiLevelType w:val="multilevel"/>
    <w:tmpl w:val="F08A7B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15C609B"/>
    <w:multiLevelType w:val="multilevel"/>
    <w:tmpl w:val="BEB0DE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690EA8"/>
    <w:multiLevelType w:val="multilevel"/>
    <w:tmpl w:val="EBE2D2A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6D1E9B"/>
    <w:multiLevelType w:val="multilevel"/>
    <w:tmpl w:val="9580C6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C60D4C"/>
    <w:multiLevelType w:val="multilevel"/>
    <w:tmpl w:val="B4F4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3B94391"/>
    <w:multiLevelType w:val="hybridMultilevel"/>
    <w:tmpl w:val="4F8C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C1CAF"/>
    <w:multiLevelType w:val="multilevel"/>
    <w:tmpl w:val="49E6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8369D"/>
    <w:multiLevelType w:val="multilevel"/>
    <w:tmpl w:val="CE1456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6163F6C"/>
    <w:multiLevelType w:val="hybridMultilevel"/>
    <w:tmpl w:val="55A28362"/>
    <w:lvl w:ilvl="0" w:tplc="FB42D628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8">
    <w:nsid w:val="5CC81CEA"/>
    <w:multiLevelType w:val="multilevel"/>
    <w:tmpl w:val="06D6B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263131"/>
    <w:multiLevelType w:val="multilevel"/>
    <w:tmpl w:val="C334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0604FE"/>
    <w:multiLevelType w:val="multilevel"/>
    <w:tmpl w:val="707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03F68"/>
    <w:multiLevelType w:val="multilevel"/>
    <w:tmpl w:val="5F500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0525AD"/>
    <w:multiLevelType w:val="hybridMultilevel"/>
    <w:tmpl w:val="8F762F9C"/>
    <w:lvl w:ilvl="0" w:tplc="BB48732A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CE3DD4"/>
    <w:multiLevelType w:val="multilevel"/>
    <w:tmpl w:val="678CCBD8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4">
    <w:nsid w:val="77D74552"/>
    <w:multiLevelType w:val="multilevel"/>
    <w:tmpl w:val="16727B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E964D1"/>
    <w:multiLevelType w:val="multilevel"/>
    <w:tmpl w:val="C5AC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F4143DD"/>
    <w:multiLevelType w:val="multilevel"/>
    <w:tmpl w:val="523C61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2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6"/>
  </w:num>
  <w:num w:numId="14">
    <w:abstractNumId w:val="24"/>
  </w:num>
  <w:num w:numId="15">
    <w:abstractNumId w:val="16"/>
  </w:num>
  <w:num w:numId="16">
    <w:abstractNumId w:val="12"/>
  </w:num>
  <w:num w:numId="17">
    <w:abstractNumId w:val="8"/>
  </w:num>
  <w:num w:numId="18">
    <w:abstractNumId w:val="20"/>
  </w:num>
  <w:num w:numId="19">
    <w:abstractNumId w:val="21"/>
  </w:num>
  <w:num w:numId="20">
    <w:abstractNumId w:val="19"/>
  </w:num>
  <w:num w:numId="21">
    <w:abstractNumId w:val="26"/>
  </w:num>
  <w:num w:numId="22">
    <w:abstractNumId w:val="25"/>
  </w:num>
  <w:num w:numId="23">
    <w:abstractNumId w:val="4"/>
  </w:num>
  <w:num w:numId="24">
    <w:abstractNumId w:val="13"/>
  </w:num>
  <w:num w:numId="25">
    <w:abstractNumId w:val="15"/>
  </w:num>
  <w:num w:numId="26">
    <w:abstractNumId w:val="1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F90"/>
    <w:rsid w:val="000922C3"/>
    <w:rsid w:val="000C1874"/>
    <w:rsid w:val="000D4859"/>
    <w:rsid w:val="00114255"/>
    <w:rsid w:val="00115E69"/>
    <w:rsid w:val="0015427F"/>
    <w:rsid w:val="00183EB6"/>
    <w:rsid w:val="001E1A62"/>
    <w:rsid w:val="0023576E"/>
    <w:rsid w:val="00247092"/>
    <w:rsid w:val="00247579"/>
    <w:rsid w:val="00250AC3"/>
    <w:rsid w:val="002E0F5E"/>
    <w:rsid w:val="00304381"/>
    <w:rsid w:val="003A0106"/>
    <w:rsid w:val="003F0715"/>
    <w:rsid w:val="004448E0"/>
    <w:rsid w:val="004578AC"/>
    <w:rsid w:val="004F1EDF"/>
    <w:rsid w:val="0050375F"/>
    <w:rsid w:val="00530625"/>
    <w:rsid w:val="00541549"/>
    <w:rsid w:val="005B1F90"/>
    <w:rsid w:val="0061320F"/>
    <w:rsid w:val="00617B7F"/>
    <w:rsid w:val="00623E92"/>
    <w:rsid w:val="00640E04"/>
    <w:rsid w:val="00696AAB"/>
    <w:rsid w:val="006C4D59"/>
    <w:rsid w:val="007748BF"/>
    <w:rsid w:val="007E6262"/>
    <w:rsid w:val="00845A02"/>
    <w:rsid w:val="008D638E"/>
    <w:rsid w:val="00935555"/>
    <w:rsid w:val="00BB77B8"/>
    <w:rsid w:val="00BE725E"/>
    <w:rsid w:val="00C234D2"/>
    <w:rsid w:val="00C97DF4"/>
    <w:rsid w:val="00D37910"/>
    <w:rsid w:val="00D53135"/>
    <w:rsid w:val="00D638CE"/>
    <w:rsid w:val="00D714F8"/>
    <w:rsid w:val="00DB5699"/>
    <w:rsid w:val="00DE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9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35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uiPriority w:val="99"/>
    <w:rsid w:val="005B1F9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">
    <w:name w:val="Основной текст (2)"/>
    <w:uiPriority w:val="99"/>
    <w:rsid w:val="001E1A6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3">
    <w:name w:val="List Paragraph"/>
    <w:basedOn w:val="a"/>
    <w:uiPriority w:val="99"/>
    <w:qFormat/>
    <w:rsid w:val="001E1A62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99"/>
    <w:rsid w:val="003A01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носка"/>
    <w:uiPriority w:val="99"/>
    <w:rsid w:val="003A010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8">
    <w:name w:val="Основной текст (8)"/>
    <w:uiPriority w:val="99"/>
    <w:rsid w:val="003A010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western">
    <w:name w:val="western"/>
    <w:basedOn w:val="a"/>
    <w:uiPriority w:val="99"/>
    <w:rsid w:val="00696AAB"/>
    <w:pPr>
      <w:spacing w:before="100" w:beforeAutospacing="1" w:after="100" w:afterAutospacing="1"/>
    </w:pPr>
    <w:rPr>
      <w:rFonts w:eastAsia="Calibri"/>
    </w:rPr>
  </w:style>
  <w:style w:type="paragraph" w:styleId="a6">
    <w:name w:val="Normal (Web)"/>
    <w:basedOn w:val="a"/>
    <w:uiPriority w:val="99"/>
    <w:rsid w:val="00696AAB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basedOn w:val="a0"/>
    <w:link w:val="2"/>
    <w:uiPriority w:val="9"/>
    <w:rsid w:val="00935555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xxx</cp:lastModifiedBy>
  <cp:revision>12</cp:revision>
  <dcterms:created xsi:type="dcterms:W3CDTF">2015-10-07T14:29:00Z</dcterms:created>
  <dcterms:modified xsi:type="dcterms:W3CDTF">2021-11-30T04:31:00Z</dcterms:modified>
</cp:coreProperties>
</file>