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C8" w:rsidRDefault="00A53FC8">
      <w:pPr>
        <w:ind w:firstLine="709"/>
        <w:jc w:val="both"/>
      </w:pPr>
    </w:p>
    <w:p w:rsidR="00BD4C64" w:rsidRPr="00BD4C64" w:rsidRDefault="00BD4C64" w:rsidP="00BD4C64">
      <w:pPr>
        <w:ind w:firstLine="709"/>
        <w:jc w:val="center"/>
        <w:rPr>
          <w:b/>
          <w:sz w:val="28"/>
          <w:szCs w:val="28"/>
        </w:rPr>
      </w:pPr>
      <w:r w:rsidRPr="00BD4C64">
        <w:rPr>
          <w:b/>
          <w:sz w:val="28"/>
          <w:szCs w:val="28"/>
        </w:rPr>
        <w:t xml:space="preserve">МКОУ </w:t>
      </w:r>
      <w:r w:rsidRPr="00BD4C64">
        <w:rPr>
          <w:rFonts w:hint="eastAsia"/>
          <w:b/>
          <w:sz w:val="28"/>
          <w:szCs w:val="28"/>
        </w:rPr>
        <w:t>«</w:t>
      </w:r>
      <w:r w:rsidRPr="00BD4C64">
        <w:rPr>
          <w:b/>
          <w:sz w:val="28"/>
          <w:szCs w:val="28"/>
        </w:rPr>
        <w:t xml:space="preserve"> Сабнавинская СОШ им . Умаханова М-С.И.</w:t>
      </w:r>
      <w:r w:rsidRPr="00BD4C64">
        <w:rPr>
          <w:rFonts w:hint="eastAsia"/>
          <w:b/>
          <w:sz w:val="28"/>
          <w:szCs w:val="28"/>
        </w:rPr>
        <w:t>»</w:t>
      </w:r>
    </w:p>
    <w:p w:rsidR="00BD4C64" w:rsidRDefault="00BD4C64">
      <w:pPr>
        <w:ind w:firstLine="709"/>
        <w:jc w:val="both"/>
        <w:rPr>
          <w:rFonts w:hint="eastAsia"/>
        </w:rPr>
      </w:pPr>
    </w:p>
    <w:tbl>
      <w:tblPr>
        <w:tblW w:w="10206" w:type="dxa"/>
        <w:tblInd w:w="-106" w:type="dxa"/>
        <w:tblLook w:val="00A0"/>
      </w:tblPr>
      <w:tblGrid>
        <w:gridCol w:w="5529"/>
        <w:gridCol w:w="4677"/>
      </w:tblGrid>
      <w:tr w:rsidR="00A53FC8">
        <w:tc>
          <w:tcPr>
            <w:tcW w:w="5528" w:type="dxa"/>
            <w:shd w:val="clear" w:color="auto" w:fill="auto"/>
          </w:tcPr>
          <w:p w:rsidR="00A53FC8" w:rsidRDefault="007E2355">
            <w:pPr>
              <w:ind w:firstLine="709"/>
              <w:jc w:val="both"/>
              <w:rPr>
                <w:rFonts w:hint="eastAsia"/>
              </w:rPr>
            </w:pPr>
            <w:r>
              <w:t>УТВЕРЖДАЮ</w:t>
            </w:r>
          </w:p>
          <w:p w:rsidR="00A53FC8" w:rsidRDefault="007E2355">
            <w:pPr>
              <w:ind w:firstLine="709"/>
              <w:jc w:val="both"/>
              <w:rPr>
                <w:rFonts w:hint="eastAsia"/>
              </w:rPr>
            </w:pPr>
            <w:r>
              <w:t>Директор школы:</w:t>
            </w:r>
          </w:p>
          <w:p w:rsidR="00A53FC8" w:rsidRDefault="007E2355">
            <w:pPr>
              <w:ind w:firstLine="709"/>
              <w:jc w:val="both"/>
              <w:rPr>
                <w:rFonts w:hint="eastAsia"/>
              </w:rPr>
            </w:pPr>
            <w:r>
              <w:t xml:space="preserve">Приказ № </w:t>
            </w:r>
          </w:p>
          <w:p w:rsidR="00A53FC8" w:rsidRDefault="007E2355">
            <w:pPr>
              <w:ind w:firstLine="709"/>
              <w:jc w:val="both"/>
              <w:rPr>
                <w:rFonts w:hint="eastAsia"/>
              </w:rPr>
            </w:pPr>
            <w:r>
              <w:t>от « 30» августа 2019 г.</w:t>
            </w:r>
          </w:p>
          <w:p w:rsidR="00A53FC8" w:rsidRDefault="007E2355">
            <w:pPr>
              <w:ind w:firstLine="709"/>
              <w:jc w:val="both"/>
              <w:rPr>
                <w:rFonts w:hint="eastAsia"/>
              </w:rPr>
            </w:pPr>
            <w:r>
              <w:t>_____________ Ф.Х. Гаджиев.</w:t>
            </w:r>
          </w:p>
          <w:p w:rsidR="00A53FC8" w:rsidRDefault="00A53FC8">
            <w:pPr>
              <w:ind w:firstLine="709"/>
              <w:jc w:val="both"/>
              <w:rPr>
                <w:rFonts w:hint="eastAsia"/>
              </w:rPr>
            </w:pPr>
          </w:p>
        </w:tc>
        <w:tc>
          <w:tcPr>
            <w:tcW w:w="4677" w:type="dxa"/>
            <w:shd w:val="clear" w:color="auto" w:fill="auto"/>
          </w:tcPr>
          <w:p w:rsidR="00A53FC8" w:rsidRDefault="007E2355">
            <w:pPr>
              <w:ind w:firstLine="709"/>
              <w:jc w:val="both"/>
              <w:rPr>
                <w:rFonts w:hint="eastAsia"/>
              </w:rPr>
            </w:pPr>
            <w:r>
              <w:t>СОГЛАСОВАНО</w:t>
            </w:r>
          </w:p>
          <w:p w:rsidR="00A53FC8" w:rsidRDefault="007E2355">
            <w:pPr>
              <w:ind w:firstLine="709"/>
              <w:jc w:val="both"/>
              <w:rPr>
                <w:rFonts w:hint="eastAsia"/>
              </w:rPr>
            </w:pPr>
            <w:r>
              <w:t>зам.директора по УВР</w:t>
            </w:r>
          </w:p>
          <w:p w:rsidR="00A53FC8" w:rsidRDefault="007E2355">
            <w:pPr>
              <w:ind w:firstLine="709"/>
              <w:jc w:val="both"/>
              <w:rPr>
                <w:rFonts w:hint="eastAsia"/>
              </w:rPr>
            </w:pPr>
            <w:r>
              <w:t>_______Кирхляров Я.З.</w:t>
            </w:r>
          </w:p>
        </w:tc>
      </w:tr>
    </w:tbl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7E2355">
      <w:pPr>
        <w:ind w:firstLine="709"/>
        <w:jc w:val="center"/>
        <w:rPr>
          <w:rFonts w:hint="eastAsia"/>
        </w:rPr>
      </w:pPr>
      <w:r>
        <w:t>Рабочая программа</w:t>
      </w:r>
    </w:p>
    <w:p w:rsidR="00A53FC8" w:rsidRDefault="007E2355">
      <w:pPr>
        <w:ind w:firstLine="709"/>
        <w:jc w:val="center"/>
        <w:rPr>
          <w:rFonts w:hint="eastAsia"/>
        </w:rPr>
      </w:pPr>
      <w:r>
        <w:t>Немецкий язык (5 класс)</w:t>
      </w:r>
    </w:p>
    <w:p w:rsidR="00A53FC8" w:rsidRDefault="007E2355">
      <w:pPr>
        <w:ind w:firstLine="709"/>
        <w:jc w:val="center"/>
        <w:rPr>
          <w:rFonts w:hint="eastAsia"/>
        </w:rPr>
      </w:pPr>
      <w:r>
        <w:t xml:space="preserve">УМК: </w:t>
      </w:r>
      <w:r>
        <w:rPr>
          <w:spacing w:val="-9"/>
        </w:rPr>
        <w:t xml:space="preserve">«Немецкий язык. Второй иностранный язык» 5  класс </w:t>
      </w:r>
      <w:r>
        <w:rPr>
          <w:spacing w:val="-1"/>
        </w:rPr>
        <w:t xml:space="preserve">/ авторы-составители: М.М.Аверин, Ф. Джин, Л. Рорман.- М.: «Просвещение»,2018г.- (ФГОС. </w:t>
      </w: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jc w:val="right"/>
        <w:rPr>
          <w:rFonts w:hint="eastAsia"/>
        </w:rPr>
      </w:pPr>
    </w:p>
    <w:p w:rsidR="00A53FC8" w:rsidRDefault="007E2355" w:rsidP="007E2355">
      <w:pPr>
        <w:rPr>
          <w:rFonts w:hint="eastAsia"/>
        </w:rPr>
      </w:pPr>
      <w:r>
        <w:t xml:space="preserve">                                                                                                    Автор-составитель:</w:t>
      </w:r>
    </w:p>
    <w:p w:rsidR="007E2355" w:rsidRDefault="007E2355">
      <w:pPr>
        <w:ind w:firstLine="709"/>
        <w:jc w:val="center"/>
        <w:rPr>
          <w:rFonts w:hint="eastAsia"/>
        </w:rPr>
      </w:pPr>
      <w:r>
        <w:t xml:space="preserve">                                                                       Османова П.М. </w:t>
      </w:r>
    </w:p>
    <w:p w:rsidR="00A53FC8" w:rsidRDefault="007E2355">
      <w:pPr>
        <w:ind w:firstLine="709"/>
        <w:jc w:val="center"/>
        <w:rPr>
          <w:rFonts w:hint="eastAsia"/>
        </w:rPr>
      </w:pPr>
      <w:r>
        <w:t xml:space="preserve">                                                                                       учитель немецкого языка</w:t>
      </w: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A53FC8" w:rsidRDefault="00A53FC8">
      <w:pPr>
        <w:ind w:firstLine="709"/>
        <w:jc w:val="both"/>
        <w:rPr>
          <w:rFonts w:hint="eastAsia"/>
        </w:rPr>
      </w:pPr>
    </w:p>
    <w:p w:rsidR="007E2355" w:rsidRDefault="007E2355">
      <w:pPr>
        <w:ind w:firstLine="709"/>
        <w:jc w:val="both"/>
        <w:rPr>
          <w:rFonts w:hint="eastAsia"/>
        </w:rPr>
      </w:pPr>
    </w:p>
    <w:p w:rsidR="007E2355" w:rsidRDefault="007E2355">
      <w:pPr>
        <w:ind w:firstLine="709"/>
        <w:jc w:val="both"/>
        <w:rPr>
          <w:rFonts w:hint="eastAsia"/>
        </w:rPr>
      </w:pPr>
    </w:p>
    <w:p w:rsidR="007E2355" w:rsidRDefault="007E2355">
      <w:pPr>
        <w:ind w:firstLine="709"/>
        <w:jc w:val="both"/>
        <w:rPr>
          <w:rFonts w:hint="eastAsia"/>
        </w:rPr>
      </w:pPr>
    </w:p>
    <w:p w:rsidR="007E2355" w:rsidRDefault="007E2355">
      <w:pPr>
        <w:ind w:firstLine="709"/>
        <w:jc w:val="both"/>
      </w:pPr>
    </w:p>
    <w:p w:rsidR="00BD4C64" w:rsidRDefault="00BD4C64">
      <w:pPr>
        <w:ind w:firstLine="709"/>
        <w:jc w:val="both"/>
      </w:pPr>
    </w:p>
    <w:p w:rsidR="00BD4C64" w:rsidRDefault="00BD4C64">
      <w:pPr>
        <w:ind w:firstLine="709"/>
        <w:jc w:val="both"/>
      </w:pPr>
    </w:p>
    <w:p w:rsidR="00BD4C64" w:rsidRDefault="00BD4C64">
      <w:pPr>
        <w:ind w:firstLine="709"/>
        <w:jc w:val="both"/>
      </w:pPr>
    </w:p>
    <w:p w:rsidR="00BD4C64" w:rsidRDefault="00BD4C64">
      <w:pPr>
        <w:ind w:firstLine="709"/>
        <w:jc w:val="both"/>
      </w:pPr>
    </w:p>
    <w:p w:rsidR="00BD4C64" w:rsidRDefault="00BD4C64">
      <w:pPr>
        <w:ind w:firstLine="709"/>
        <w:jc w:val="both"/>
        <w:rPr>
          <w:rFonts w:hint="eastAsia"/>
        </w:rPr>
      </w:pPr>
    </w:p>
    <w:p w:rsidR="007E2355" w:rsidRDefault="007E2355">
      <w:pPr>
        <w:ind w:firstLine="709"/>
        <w:jc w:val="both"/>
        <w:rPr>
          <w:rFonts w:hint="eastAsia"/>
        </w:rPr>
      </w:pPr>
    </w:p>
    <w:p w:rsidR="00A53FC8" w:rsidRDefault="007E2355">
      <w:pPr>
        <w:tabs>
          <w:tab w:val="left" w:pos="6804"/>
        </w:tabs>
        <w:spacing w:after="200" w:line="276" w:lineRule="exact"/>
        <w:ind w:left="-1134"/>
        <w:jc w:val="center"/>
        <w:rPr>
          <w:rFonts w:hint="eastAsia"/>
          <w:sz w:val="26"/>
          <w:szCs w:val="26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lastRenderedPageBreak/>
        <w:t>Пояснительная записка</w:t>
      </w:r>
    </w:p>
    <w:p w:rsidR="00A53FC8" w:rsidRDefault="00A53FC8">
      <w:pPr>
        <w:tabs>
          <w:tab w:val="left" w:pos="6804"/>
        </w:tabs>
        <w:spacing w:after="200" w:line="276" w:lineRule="exact"/>
        <w:ind w:left="-1134"/>
        <w:jc w:val="center"/>
        <w:rPr>
          <w:rFonts w:ascii="Times New Roman" w:eastAsia="Calibri" w:hAnsi="Times New Roman" w:cs="Calibri"/>
          <w:b/>
          <w:highlight w:val="white"/>
        </w:rPr>
      </w:pPr>
    </w:p>
    <w:p w:rsidR="00A53FC8" w:rsidRDefault="007E2355">
      <w:pPr>
        <w:ind w:firstLine="47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по немецкому языку для 5 класса  составлена на основе следующих документов:</w:t>
      </w:r>
    </w:p>
    <w:p w:rsidR="00A53FC8" w:rsidRDefault="007E2355">
      <w:pPr>
        <w:pStyle w:val="a7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Федерального закона «Об образовании в РФ» от 29.12.2012 г.</w:t>
      </w:r>
    </w:p>
    <w:p w:rsidR="00A53FC8" w:rsidRDefault="007E2355">
      <w:pPr>
        <w:pStyle w:val="a7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 Министерством образования науки РФ 17 декабря 2010 года № 1897</w:t>
      </w:r>
    </w:p>
    <w:p w:rsidR="00A53FC8" w:rsidRDefault="007E2355">
      <w:pPr>
        <w:pStyle w:val="a7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Приказа Минобрнауки России от 31.12.2015 N 1577</w:t>
      </w:r>
      <w:r>
        <w:rPr>
          <w:rFonts w:ascii="Times New Roman" w:hAnsi="Times New Roman" w:cs="Times New Roman"/>
          <w:sz w:val="24"/>
          <w:szCs w:val="24"/>
        </w:rPr>
        <w:br/>
        <w:t>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1897"</w:t>
      </w:r>
      <w:r>
        <w:rPr>
          <w:rFonts w:ascii="Times New Roman" w:hAnsi="Times New Roman" w:cs="Times New Roman"/>
          <w:sz w:val="24"/>
          <w:szCs w:val="24"/>
        </w:rPr>
        <w:br/>
        <w:t>(Зарегистрировано в Минюсте России 02.02.2016 N 40937)</w:t>
      </w:r>
    </w:p>
    <w:p w:rsidR="00A53FC8" w:rsidRDefault="007E2355">
      <w:pPr>
        <w:pStyle w:val="Heading3"/>
        <w:numPr>
          <w:ilvl w:val="0"/>
          <w:numId w:val="4"/>
        </w:numPr>
        <w:tabs>
          <w:tab w:val="left" w:pos="6804"/>
        </w:tabs>
        <w:spacing w:beforeAutospacing="0" w:afterAutospacing="0" w:line="276" w:lineRule="exact"/>
        <w:ind w:right="-143"/>
        <w:jc w:val="both"/>
        <w:rPr>
          <w:rFonts w:hint="eastAsia"/>
          <w:sz w:val="24"/>
          <w:szCs w:val="24"/>
        </w:rPr>
      </w:pPr>
      <w:r>
        <w:rPr>
          <w:rFonts w:ascii="Times New Roman" w:eastAsia="Calibri" w:hAnsi="Times New Roman" w:cs="Calibri"/>
          <w:b w:val="0"/>
          <w:sz w:val="24"/>
          <w:szCs w:val="24"/>
          <w:shd w:val="clear" w:color="auto" w:fill="FFFFFF"/>
        </w:rPr>
        <w:t>Примерной основной образовательной программы ООО, одобренной решением федерального учебно-методического объединения по общему образованию (протокол от 8 апреля 2015 г. № 1/15)</w:t>
      </w:r>
    </w:p>
    <w:p w:rsidR="00A53FC8" w:rsidRDefault="007E2355">
      <w:pPr>
        <w:pStyle w:val="a8"/>
        <w:widowControl/>
        <w:numPr>
          <w:ilvl w:val="0"/>
          <w:numId w:val="4"/>
        </w:numPr>
        <w:jc w:val="both"/>
        <w:rPr>
          <w:rFonts w:hint="eastAsia"/>
        </w:rPr>
      </w:pPr>
      <w:r>
        <w:rPr>
          <w:rFonts w:ascii="Times New Roman" w:hAnsi="Times New Roman"/>
        </w:rPr>
        <w:t>Учебного плана МКОУ « Сабнавинская СОШ им. Умаханова М-С.И.»на 2019-2020 учебный год.</w:t>
      </w:r>
    </w:p>
    <w:p w:rsidR="00A53FC8" w:rsidRDefault="00A53FC8">
      <w:pPr>
        <w:tabs>
          <w:tab w:val="left" w:pos="6804"/>
        </w:tabs>
        <w:spacing w:line="240" w:lineRule="exact"/>
        <w:rPr>
          <w:rFonts w:ascii="Times New Roman" w:eastAsia="Calibri" w:hAnsi="Times New Roman" w:cs="Calibri"/>
          <w:highlight w:val="white"/>
        </w:rPr>
      </w:pPr>
    </w:p>
    <w:p w:rsidR="00A53FC8" w:rsidRDefault="00A53FC8">
      <w:pPr>
        <w:tabs>
          <w:tab w:val="left" w:pos="6804"/>
        </w:tabs>
        <w:spacing w:after="200" w:line="276" w:lineRule="exact"/>
        <w:ind w:left="-1134"/>
        <w:jc w:val="center"/>
        <w:rPr>
          <w:rFonts w:ascii="Times New Roman" w:eastAsia="Calibri" w:hAnsi="Times New Roman" w:cs="Calibri"/>
          <w:b/>
          <w:highlight w:val="white"/>
        </w:rPr>
      </w:pPr>
    </w:p>
    <w:p w:rsidR="00A53FC8" w:rsidRDefault="007E2355">
      <w:pPr>
        <w:jc w:val="both"/>
        <w:rPr>
          <w:rFonts w:ascii="Times New Roman" w:hAnsi="Times New Roman"/>
        </w:rPr>
      </w:pPr>
      <w:r>
        <w:rPr>
          <w:rFonts w:ascii="Times New Roman" w:eastAsia="+mn-ea" w:hAnsi="Times New Roman"/>
          <w:bCs/>
        </w:rPr>
        <w:t>В основу рабочей программы по немецкому языку 5</w:t>
      </w:r>
      <w:r>
        <w:rPr>
          <w:rFonts w:ascii="Times New Roman" w:hAnsi="Times New Roman"/>
          <w:bCs/>
        </w:rPr>
        <w:t xml:space="preserve"> класса </w:t>
      </w:r>
      <w:r>
        <w:rPr>
          <w:rFonts w:ascii="Times New Roman" w:eastAsia="+mn-ea" w:hAnsi="Times New Roman"/>
          <w:bCs/>
        </w:rPr>
        <w:t xml:space="preserve"> положена рабочая программа</w:t>
      </w:r>
      <w:r>
        <w:rPr>
          <w:rFonts w:ascii="Times New Roman" w:hAnsi="Times New Roman"/>
        </w:rPr>
        <w:t xml:space="preserve"> по немецкому языку </w:t>
      </w:r>
      <w:r>
        <w:rPr>
          <w:rFonts w:ascii="Times New Roman" w:eastAsia="Calibri" w:hAnsi="Times New Roman"/>
        </w:rPr>
        <w:t>для общеобразовательных учреждений. П</w:t>
      </w:r>
      <w:r>
        <w:rPr>
          <w:rFonts w:ascii="Times New Roman" w:eastAsia="Calibri" w:hAnsi="Times New Roman" w:cs="Calibri"/>
          <w:bCs/>
          <w:shd w:val="clear" w:color="auto" w:fill="FFFFFF"/>
        </w:rPr>
        <w:t>рограмма  ориентирована на использование  УМК М.М.Аверина, Ф.Джина, Л.Рормана</w:t>
      </w:r>
      <w:r>
        <w:rPr>
          <w:rFonts w:ascii="Times New Roman" w:hAnsi="Times New Roman"/>
          <w:b/>
          <w:bCs/>
        </w:rPr>
        <w:t>«</w:t>
      </w:r>
      <w:r>
        <w:rPr>
          <w:rFonts w:ascii="Times New Roman" w:hAnsi="Times New Roman"/>
        </w:rPr>
        <w:t>Немецкий язык. Второй иностранный язык» серии «Горизонты</w:t>
      </w:r>
      <w:r>
        <w:rPr>
          <w:rFonts w:ascii="Times New Roman" w:hAnsi="Times New Roman"/>
          <w:bCs/>
        </w:rPr>
        <w:t>»</w:t>
      </w:r>
      <w:r>
        <w:rPr>
          <w:rFonts w:ascii="Times New Roman" w:eastAsia="Calibri" w:hAnsi="Times New Roman" w:cs="Calibri"/>
          <w:bCs/>
          <w:shd w:val="clear" w:color="auto" w:fill="FFFFFF"/>
        </w:rPr>
        <w:t>,</w:t>
      </w:r>
      <w:r>
        <w:rPr>
          <w:rFonts w:ascii="Times New Roman" w:hAnsi="Times New Roman"/>
        </w:rPr>
        <w:t xml:space="preserve"> М.: «Просвещение», 2018.</w:t>
      </w:r>
    </w:p>
    <w:p w:rsidR="00A53FC8" w:rsidRDefault="007E235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Данный комплекс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нацелен на достижение результатов освоения курса немецкого языка на метапредметном и предметном уровнях, реализует основные идеи Федерального государственного образовательного стандарта основного общего образования. </w:t>
      </w:r>
      <w:r>
        <w:rPr>
          <w:rFonts w:ascii="Times New Roman" w:hAnsi="Times New Roman" w:cs="Times New Roman"/>
          <w:sz w:val="24"/>
          <w:szCs w:val="24"/>
        </w:rPr>
        <w:t>В нем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A53FC8" w:rsidRDefault="007E2355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Этот учебник полностью отвечает стандартам, утвержденным Министерством образования и науки РФ. Он рекомендован министерством в качестве учебника для любых типов общеобразовательных учреждений и входит в перечень учебников, рекомендованных к использованию в средних школах.</w:t>
      </w:r>
    </w:p>
    <w:p w:rsidR="00A53FC8" w:rsidRDefault="007E2355">
      <w:pPr>
        <w:pStyle w:val="Default"/>
        <w:jc w:val="both"/>
      </w:pPr>
      <w:r>
        <w:rPr>
          <w:color w:val="2C2B2B"/>
          <w:shd w:val="clear" w:color="auto" w:fill="FFFFFF"/>
        </w:rPr>
        <w:t xml:space="preserve">Изучение иностранного языка в 5 классе направлено на достижение следующих </w:t>
      </w:r>
      <w:r>
        <w:rPr>
          <w:b/>
          <w:color w:val="2C2B2B"/>
          <w:shd w:val="clear" w:color="auto" w:fill="FFFFFF"/>
        </w:rPr>
        <w:t>целей:</w:t>
      </w:r>
    </w:p>
    <w:p w:rsidR="00A53FC8" w:rsidRDefault="007E2355">
      <w:pPr>
        <w:pStyle w:val="Default"/>
        <w:ind w:left="283"/>
        <w:jc w:val="both"/>
      </w:pPr>
      <w:r>
        <w:rPr>
          <w:color w:val="2C2B2B"/>
          <w:shd w:val="clear" w:color="auto" w:fill="FFFFFF"/>
        </w:rPr>
        <w:t xml:space="preserve">— </w:t>
      </w:r>
      <w:r>
        <w:rPr>
          <w:color w:val="00000A"/>
          <w:shd w:val="clear" w:color="auto" w:fill="FFFFFF"/>
        </w:rPr>
        <w:t>развитие коммуникативной компетенции в совокупности ее составляющих,</w:t>
      </w:r>
      <w:r>
        <w:rPr>
          <w:color w:val="00000A"/>
        </w:rPr>
        <w:br/>
      </w:r>
      <w:r>
        <w:rPr>
          <w:color w:val="00000A"/>
          <w:shd w:val="clear" w:color="auto" w:fill="FFFFFF"/>
        </w:rPr>
        <w:t>— развитие личности посредством реализации воспитательного потенциала иностранного языка.</w:t>
      </w:r>
    </w:p>
    <w:p w:rsidR="00A53FC8" w:rsidRDefault="007E2355">
      <w:pPr>
        <w:pStyle w:val="Default"/>
        <w:ind w:left="283"/>
        <w:jc w:val="both"/>
      </w:pPr>
      <w:r>
        <w:rPr>
          <w:color w:val="2C2B2B"/>
          <w:shd w:val="clear" w:color="auto" w:fill="FFFFFF"/>
        </w:rPr>
        <w:t xml:space="preserve">---   </w:t>
      </w:r>
      <w:r>
        <w:t>развитие мотивации к дальнейшему овладению иностранным языком.</w:t>
      </w:r>
    </w:p>
    <w:p w:rsidR="00A53FC8" w:rsidRDefault="007E2355">
      <w:pPr>
        <w:pStyle w:val="Default"/>
        <w:jc w:val="both"/>
      </w:pPr>
      <w:r>
        <w:t xml:space="preserve">Основными </w:t>
      </w:r>
      <w:r>
        <w:rPr>
          <w:b/>
          <w:bCs/>
        </w:rPr>
        <w:t xml:space="preserve">задачами </w:t>
      </w:r>
      <w:r>
        <w:t xml:space="preserve">реализации содержания обучения являются: </w:t>
      </w:r>
    </w:p>
    <w:p w:rsidR="00A53FC8" w:rsidRDefault="007E2355">
      <w:pPr>
        <w:pStyle w:val="Default"/>
        <w:ind w:firstLine="707"/>
        <w:jc w:val="both"/>
      </w:pPr>
      <w:r>
        <w:t xml:space="preserve">• формирование и развитие коммуникативных умений в основных видах речевой деятельности; </w:t>
      </w:r>
    </w:p>
    <w:p w:rsidR="00A53FC8" w:rsidRDefault="007E2355">
      <w:pPr>
        <w:pStyle w:val="Default"/>
        <w:ind w:firstLine="707"/>
        <w:jc w:val="both"/>
      </w:pPr>
      <w:r>
        <w:t xml:space="preserve">• формирование и развитие языковых навыков; </w:t>
      </w:r>
    </w:p>
    <w:p w:rsidR="00A53FC8" w:rsidRDefault="007E2355">
      <w:pPr>
        <w:pStyle w:val="Default"/>
        <w:ind w:firstLine="707"/>
        <w:jc w:val="both"/>
      </w:pPr>
      <w:r>
        <w:t xml:space="preserve">• формирование и развитие социокультурных умений и навыков; </w:t>
      </w:r>
    </w:p>
    <w:p w:rsidR="00A53FC8" w:rsidRDefault="007E2355">
      <w:pPr>
        <w:pStyle w:val="Default"/>
        <w:ind w:firstLine="707"/>
        <w:jc w:val="both"/>
      </w:pPr>
      <w:r>
        <w:t xml:space="preserve">• </w:t>
      </w:r>
      <w:r>
        <w:rPr>
          <w:color w:val="00000A"/>
          <w:shd w:val="clear" w:color="auto" w:fill="FFFFFF"/>
        </w:rPr>
        <w:t>расширение кругозора школьников</w:t>
      </w:r>
    </w:p>
    <w:p w:rsidR="00A53FC8" w:rsidRDefault="00A53FC8">
      <w:pPr>
        <w:pStyle w:val="Default"/>
        <w:jc w:val="both"/>
        <w:rPr>
          <w:color w:val="00000A"/>
        </w:rPr>
      </w:pPr>
    </w:p>
    <w:p w:rsidR="00A53FC8" w:rsidRDefault="007E23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основу рабочей программы положены педагогические и дидактические принципы, направленные на формирование функционально грамотной личности, т.е. человека, который сможет активно пользоваться своими знаниями, постоянно учиться и осваивать новые знания всю жизнь, что соответствует требованиям ФГОС ООО и социальному заказу участников образовательного процесса.</w:t>
      </w:r>
    </w:p>
    <w:p w:rsidR="00A53FC8" w:rsidRDefault="00A53FC8">
      <w:pPr>
        <w:jc w:val="both"/>
        <w:rPr>
          <w:rFonts w:ascii="Times New Roman" w:hAnsi="Times New Roman"/>
        </w:rPr>
      </w:pPr>
    </w:p>
    <w:p w:rsidR="00A53FC8" w:rsidRDefault="00A53FC8">
      <w:pPr>
        <w:jc w:val="both"/>
        <w:rPr>
          <w:rFonts w:ascii="Times New Roman" w:eastAsia="Calibri" w:hAnsi="Times New Roman" w:cs="Calibri"/>
          <w:b/>
          <w:highlight w:val="white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highlight w:val="white"/>
        </w:rPr>
      </w:pPr>
    </w:p>
    <w:p w:rsidR="00A53FC8" w:rsidRDefault="007E2355">
      <w:pPr>
        <w:spacing w:after="200" w:line="276" w:lineRule="exact"/>
        <w:jc w:val="center"/>
        <w:rPr>
          <w:rFonts w:hint="eastAsia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>Общая характеристика учебного предмета</w:t>
      </w:r>
    </w:p>
    <w:p w:rsidR="00A53FC8" w:rsidRDefault="007E2355">
      <w:pPr>
        <w:spacing w:after="200" w:line="276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Обучение в 5-9 классах является второй ступенью общего образования и важным звеном, которое соединяет все три ступени образования: начальную, основную и старшую. Особенности содержания </w:t>
      </w:r>
      <w:r>
        <w:rPr>
          <w:rFonts w:ascii="Times New Roman" w:eastAsia="Calibri" w:hAnsi="Times New Roman" w:cs="Calibri"/>
          <w:shd w:val="clear" w:color="auto" w:fill="FFFFFF"/>
        </w:rPr>
        <w:lastRenderedPageBreak/>
        <w:t xml:space="preserve">обусловлены спецификой развития школьников данного возраста. Личностно ориентированный и деятельностный подходы позволяют учитывать возрастные изменения учащихся основной школы, которые обусловлены переходом от детства к взрослению. Это дает возможность включать иноязычную речевую деятельность в другие виды деятельности, свойственные учащимся этой возрастной группы, интегрировать знания из разных предметных областей и формировать межпредметные учебные умения и навыки. При формировании и развитии речевых, языковых, социокультурных или межкультурных умений и навыков следует учитывать новый уровень мотивации учащихся, которая характеризуется самостоятельностью при постановке целей, поиске информации, овладении учебными действиями, осуществлении самостоятельного контроля и оценки деятельности. Благодаря коммуникативной направленности предмета «Иностранный язык» появляется возможность развивать культуру межличностного общения на основе морально-этических норм. При обсуждении специально отобранных текстов формируется умение рассуждать, оперировать гипотезами, анализировать, сравнивать, оценивать социокультурные и языковые явления. </w:t>
      </w:r>
    </w:p>
    <w:p w:rsidR="00A53FC8" w:rsidRDefault="007E235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Описание места учебного предмета в учебном плане</w:t>
      </w:r>
    </w:p>
    <w:p w:rsidR="00A53FC8" w:rsidRDefault="007E23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учебном плане</w:t>
      </w:r>
      <w:r w:rsidRPr="007E23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МКОУ « Сабнавинская СОШ им. Умаханова М-С.И.» отводится 68 часов в год, 2 часа в неделю для изучения немецкого языка (как второго иностранного)в 5 классе. </w:t>
      </w:r>
    </w:p>
    <w:p w:rsidR="00A53FC8" w:rsidRDefault="00A53FC8">
      <w:pPr>
        <w:pStyle w:val="a8"/>
        <w:spacing w:after="200" w:line="276" w:lineRule="exact"/>
        <w:ind w:left="820"/>
        <w:rPr>
          <w:rFonts w:ascii="Times New Roman" w:eastAsia="Arial" w:hAnsi="Times New Roman"/>
          <w:b/>
          <w:bCs/>
          <w:shd w:val="clear" w:color="auto" w:fill="FFFFFF"/>
        </w:rPr>
      </w:pPr>
    </w:p>
    <w:p w:rsidR="00A53FC8" w:rsidRDefault="00A53FC8">
      <w:pPr>
        <w:spacing w:line="240" w:lineRule="exact"/>
        <w:jc w:val="center"/>
        <w:rPr>
          <w:rFonts w:eastAsia="Arial"/>
          <w:b/>
          <w:highlight w:val="white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7E2355" w:rsidRDefault="007E2355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7E2355" w:rsidRDefault="007E2355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7E2355" w:rsidRDefault="007E2355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Arial" w:eastAsia="Arial" w:hAnsi="Arial"/>
          <w:sz w:val="20"/>
          <w:shd w:val="clear" w:color="auto" w:fill="FFFFFF"/>
        </w:rPr>
      </w:pPr>
    </w:p>
    <w:p w:rsidR="00A53FC8" w:rsidRDefault="007E2355">
      <w:pPr>
        <w:spacing w:line="240" w:lineRule="exact"/>
        <w:ind w:left="1800"/>
        <w:rPr>
          <w:rFonts w:ascii="Arial" w:eastAsia="Arial" w:hAnsi="Arial"/>
          <w:b/>
          <w:sz w:val="20"/>
          <w:highlight w:val="white"/>
        </w:rPr>
      </w:pPr>
      <w:r>
        <w:rPr>
          <w:rFonts w:ascii="Times New Roman" w:eastAsia="Arial" w:hAnsi="Times New Roman"/>
          <w:b/>
          <w:shd w:val="clear" w:color="auto" w:fill="FFFFFF"/>
        </w:rPr>
        <w:t>I. Планируемые результаты обучения немецкому языку</w:t>
      </w:r>
    </w:p>
    <w:p w:rsidR="00A53FC8" w:rsidRDefault="00A53FC8">
      <w:pPr>
        <w:spacing w:line="240" w:lineRule="exact"/>
        <w:ind w:left="1800"/>
        <w:rPr>
          <w:rFonts w:ascii="Times New Roman" w:eastAsia="Arial" w:hAnsi="Times New Roman"/>
          <w:shd w:val="clear" w:color="auto" w:fill="FFFFFF"/>
        </w:rPr>
      </w:pP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>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личностных, метапредметных и предметных результатов.</w:t>
      </w: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7E2355">
      <w:pPr>
        <w:spacing w:line="240" w:lineRule="exact"/>
        <w:jc w:val="center"/>
        <w:rPr>
          <w:rFonts w:ascii="Arial" w:eastAsia="Arial" w:hAnsi="Arial"/>
          <w:b/>
          <w:sz w:val="20"/>
          <w:highlight w:val="white"/>
        </w:rPr>
      </w:pPr>
      <w:r>
        <w:rPr>
          <w:rFonts w:ascii="Times New Roman" w:eastAsia="Arial" w:hAnsi="Times New Roman"/>
          <w:b/>
          <w:shd w:val="clear" w:color="auto" w:fill="FFFFFF"/>
        </w:rPr>
        <w:t>Личностные результаты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 xml:space="preserve"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</w:t>
      </w:r>
    </w:p>
    <w:p w:rsidR="00A53FC8" w:rsidRDefault="007E2355">
      <w:pPr>
        <w:spacing w:line="276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 xml:space="preserve">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</w:t>
      </w:r>
    </w:p>
    <w:p w:rsidR="00A53FC8" w:rsidRDefault="007E2355">
      <w:pPr>
        <w:spacing w:line="276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 xml:space="preserve">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 как дисциплинированность, трудолюбие и целеустремленность. 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 xml:space="preserve">Множество творческих заданий, используемых при обучении языку, требуют определенной креативности, инициативы, проявления индивидуальности. 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 xml:space="preserve">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морали и нравственности. При этом целью становится не только обучение языку как таковому, но и развитие у школьников эмпатии, т.е. умения сочувствовать, сопереживать, ставить себя на место другого человека. Нигде, как на уроке иностранного языка, школьники не имеют возможности поговорить на тему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 xml:space="preserve">При этом учащиеся готовятся отстаивать свою гражданскую позицию, быть патриотами своей Родины и </w:t>
      </w:r>
      <w:r>
        <w:rPr>
          <w:rFonts w:ascii="Times New Roman" w:eastAsia="Arial" w:hAnsi="Times New Roman"/>
          <w:shd w:val="clear" w:color="auto" w:fill="FFFFFF"/>
        </w:rPr>
        <w:lastRenderedPageBreak/>
        <w:t>одновременно быть причастными к 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>В соответствии с примерной программой основного общего образования изучение иностранного языка предполагает достижение следующих личностных результатов: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 xml:space="preserve">   —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 xml:space="preserve">   — 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>- развитие таких качеств, как воля, целеустремленность, креативность, инициативность, эмпатия, трудолюбие, дисциплинированность;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 xml:space="preserve">   — формирование общекультурной и этнической идентичности как составляющих 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>гражданской идентичности личности;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 xml:space="preserve">   —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A53FC8" w:rsidRDefault="007E2355">
      <w:pPr>
        <w:spacing w:after="200" w:line="276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 xml:space="preserve">   —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A53FC8" w:rsidRDefault="007E2355">
      <w:pPr>
        <w:spacing w:line="240" w:lineRule="exact"/>
        <w:jc w:val="center"/>
        <w:rPr>
          <w:rFonts w:ascii="Arial" w:eastAsia="Arial" w:hAnsi="Arial"/>
          <w:b/>
          <w:sz w:val="20"/>
          <w:highlight w:val="white"/>
        </w:rPr>
      </w:pPr>
      <w:r>
        <w:rPr>
          <w:rFonts w:ascii="Times New Roman" w:eastAsia="Arial" w:hAnsi="Times New Roman"/>
          <w:b/>
          <w:shd w:val="clear" w:color="auto" w:fill="FFFFFF"/>
        </w:rPr>
        <w:t>Метапредметные результаты</w:t>
      </w:r>
    </w:p>
    <w:p w:rsidR="00A53FC8" w:rsidRDefault="007E2355">
      <w:pPr>
        <w:spacing w:line="276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 xml:space="preserve">С помощью предмета «Иностранный язык» во время обучения в основной школе учащиеся развивают и совершенствуют навыки и умения учебной и мыслительной деятельности, постепенно формирующиеся в процессе изучения 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>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т.п. Планируя свою монологическую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>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</w:t>
      </w:r>
    </w:p>
    <w:p w:rsidR="00A53FC8" w:rsidRDefault="007E2355">
      <w:pPr>
        <w:spacing w:line="276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>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>В соответствии с примерной программой основного общего образования изучение иностранного языка предполагает достижение следующих метапредметных результатов на уровне УУД: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 xml:space="preserve">   — развитие умения планировать свое речевое и неречевое поведение;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 xml:space="preserve">   — развитие коммуникативных умений, включая умение взаимодействовать с окружающими, выполняя разные социальные роли;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 xml:space="preserve">   —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 xml:space="preserve">   —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A53FC8" w:rsidRDefault="007E2355">
      <w:pPr>
        <w:spacing w:after="200" w:line="276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 xml:space="preserve">   — 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 xml:space="preserve">   — формирование проектных умений: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>генерировать идеи;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>находить не одно, а несколько вариантов решения;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>выбирать наиболее рациональное решение;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>прогнозировать последствия того или иного решения;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>определять новую проблему;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lastRenderedPageBreak/>
        <w:t>готовить материал для проведения презентации в наглядной форме, используя для этого   специально подготовленный продукт проектирования;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>работать с различными источниками информации;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>планировать работу, распределять обязанности среди участников проекта;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>собирать материал с помощью анкетирования, интервьюирования;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Arial" w:hAnsi="Times New Roman"/>
          <w:shd w:val="clear" w:color="auto" w:fill="FFFFFF"/>
        </w:rPr>
        <w:t>оформлять результаты в виде материального продукта (реклама, брошюра, макет, описание экскурсионного тура, планшета и т.п.);</w:t>
      </w:r>
    </w:p>
    <w:p w:rsidR="00A53FC8" w:rsidRDefault="007E2355">
      <w:pPr>
        <w:spacing w:line="240" w:lineRule="exact"/>
        <w:rPr>
          <w:rFonts w:ascii="Times New Roman" w:hAnsi="Times New Roman"/>
        </w:rPr>
      </w:pPr>
      <w:r>
        <w:rPr>
          <w:rFonts w:ascii="Times New Roman" w:eastAsia="Arial" w:hAnsi="Times New Roman"/>
          <w:shd w:val="clear" w:color="auto" w:fill="FFFFFF"/>
        </w:rPr>
        <w:t>представить для аудитории электронную презен</w:t>
      </w:r>
      <w:r>
        <w:rPr>
          <w:rFonts w:ascii="Times New Roman" w:eastAsia="Calibri" w:hAnsi="Times New Roman" w:cs="Calibri"/>
          <w:shd w:val="clear" w:color="auto" w:fill="FFFFFF"/>
        </w:rPr>
        <w:t>тацию.</w:t>
      </w:r>
    </w:p>
    <w:p w:rsidR="00A53FC8" w:rsidRDefault="00A53FC8">
      <w:pPr>
        <w:spacing w:line="240" w:lineRule="exact"/>
        <w:rPr>
          <w:rFonts w:ascii="Arial" w:eastAsia="Arial" w:hAnsi="Arial"/>
          <w:sz w:val="20"/>
          <w:highlight w:val="white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7E2355">
      <w:pPr>
        <w:spacing w:line="240" w:lineRule="exact"/>
        <w:jc w:val="center"/>
        <w:rPr>
          <w:rFonts w:ascii="Arial" w:eastAsia="Arial" w:hAnsi="Arial"/>
          <w:b/>
          <w:sz w:val="20"/>
          <w:highlight w:val="white"/>
        </w:rPr>
      </w:pPr>
      <w:r>
        <w:rPr>
          <w:rFonts w:ascii="Times New Roman" w:eastAsia="Arial" w:hAnsi="Times New Roman"/>
          <w:b/>
          <w:shd w:val="clear" w:color="auto" w:fill="FFFFFF"/>
        </w:rPr>
        <w:t>Предметные результаты</w:t>
      </w:r>
    </w:p>
    <w:p w:rsidR="00A53FC8" w:rsidRDefault="007E2355">
      <w:pPr>
        <w:spacing w:line="240" w:lineRule="exact"/>
        <w:jc w:val="center"/>
        <w:rPr>
          <w:rFonts w:ascii="Arial" w:eastAsia="Arial" w:hAnsi="Arial"/>
          <w:b/>
          <w:sz w:val="20"/>
          <w:highlight w:val="white"/>
        </w:rPr>
      </w:pPr>
      <w:r>
        <w:rPr>
          <w:rFonts w:ascii="Times New Roman" w:eastAsia="Arial" w:hAnsi="Times New Roman"/>
          <w:b/>
          <w:shd w:val="clear" w:color="auto" w:fill="FFFFFF"/>
        </w:rPr>
        <w:t>Коммуникативные умения по видам речевой деятельности.</w:t>
      </w:r>
    </w:p>
    <w:p w:rsidR="00A53FC8" w:rsidRDefault="00A53FC8">
      <w:pPr>
        <w:spacing w:line="240" w:lineRule="exact"/>
        <w:jc w:val="center"/>
        <w:rPr>
          <w:rFonts w:ascii="Times New Roman" w:eastAsia="Arial" w:hAnsi="Times New Roman"/>
          <w:shd w:val="clear" w:color="auto" w:fill="FFFFFF"/>
        </w:rPr>
      </w:pPr>
    </w:p>
    <w:tbl>
      <w:tblPr>
        <w:tblW w:w="9571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3" w:type="dxa"/>
        </w:tblCellMar>
        <w:tblLook w:val="0000"/>
      </w:tblPr>
      <w:tblGrid>
        <w:gridCol w:w="1167"/>
        <w:gridCol w:w="5110"/>
        <w:gridCol w:w="3294"/>
      </w:tblGrid>
      <w:tr w:rsidR="00A53FC8">
        <w:trPr>
          <w:trHeight w:val="1"/>
        </w:trPr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b/>
                <w:shd w:val="clear" w:color="auto" w:fill="FFFFFF"/>
              </w:rPr>
              <w:t>Класс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b/>
                <w:shd w:val="clear" w:color="auto" w:fill="FFFFFF"/>
              </w:rPr>
              <w:t>Ученик научится</w:t>
            </w:r>
          </w:p>
        </w:tc>
        <w:tc>
          <w:tcPr>
            <w:tcW w:w="3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Arial" w:eastAsia="Arial" w:hAnsi="Arial"/>
                <w:b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b/>
                <w:shd w:val="clear" w:color="auto" w:fill="FFFFFF"/>
              </w:rPr>
              <w:t>Ученик получит возможность</w:t>
            </w:r>
          </w:p>
          <w:p w:rsidR="00A53FC8" w:rsidRDefault="007E2355">
            <w:pPr>
              <w:spacing w:line="240" w:lineRule="exact"/>
              <w:jc w:val="center"/>
              <w:rPr>
                <w:rFonts w:ascii="Arial" w:eastAsia="Arial" w:hAnsi="Arial"/>
                <w:b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b/>
                <w:shd w:val="clear" w:color="auto" w:fill="FFFFFF"/>
              </w:rPr>
              <w:t>научиться</w:t>
            </w:r>
          </w:p>
          <w:p w:rsidR="00A53FC8" w:rsidRDefault="00A53FC8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A53FC8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b/>
                <w:shd w:val="clear" w:color="auto" w:fill="FFFFFF"/>
              </w:rPr>
              <w:t>Говорение. Диалогическая речь.</w:t>
            </w:r>
          </w:p>
        </w:tc>
      </w:tr>
      <w:tr w:rsidR="00A53FC8">
        <w:trPr>
          <w:trHeight w:val="1912"/>
        </w:trPr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hint="eastAsia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5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вести диалоги разных типов (диалоги этикетного характера, диалог-расспрос, диалог-побуждение к действию, диалог-обмен мнениями, комбинированные диалоги) при более вариативном содержании и более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разнообразном языковом оформлении.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Объем составляет не менее 3 реплик со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стороны каждого учащегося.</w:t>
            </w:r>
          </w:p>
          <w:p w:rsidR="00A53FC8" w:rsidRDefault="007E2355">
            <w:pPr>
              <w:spacing w:line="240" w:lineRule="exact"/>
              <w:rPr>
                <w:rFonts w:hint="eastAsia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Продолжительность диалога: 1 мин.</w:t>
            </w:r>
          </w:p>
        </w:tc>
        <w:tc>
          <w:tcPr>
            <w:tcW w:w="3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Совершенствоваться в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ведении диалогов разных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типов, сделать высказывания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более развернутыми и </w:t>
            </w:r>
            <w:r>
              <w:rPr>
                <w:rFonts w:ascii="Times New Roman" w:eastAsia="Calibri" w:hAnsi="Times New Roman" w:cs="Calibri"/>
                <w:shd w:val="clear" w:color="auto" w:fill="FFFFFF"/>
              </w:rPr>
              <w:t>аргументированными.</w:t>
            </w:r>
          </w:p>
          <w:p w:rsidR="00A53FC8" w:rsidRDefault="00A53FC8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A53FC8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b/>
                <w:shd w:val="clear" w:color="auto" w:fill="FFFFFF"/>
              </w:rPr>
              <w:t>Говорение. Монологическая речь.</w:t>
            </w:r>
          </w:p>
        </w:tc>
      </w:tr>
      <w:tr w:rsidR="00A53FC8">
        <w:trPr>
          <w:trHeight w:val="1"/>
        </w:trPr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hint="eastAsia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5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пользоваться основными коммуникативными типами речи: описание, рассказ (включая элементы эмоционального окраса), характеристика с высказыванием;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излагать основное содержание прочитанного с опорой и без опоры с элементами обобщения. Объем: 7-10 фраз</w:t>
            </w:r>
          </w:p>
          <w:p w:rsidR="00A53FC8" w:rsidRDefault="007E2355">
            <w:pPr>
              <w:spacing w:line="240" w:lineRule="exact"/>
              <w:rPr>
                <w:rFonts w:hint="eastAsia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Продолжительность монолога: 1-1.5 </w:t>
            </w:r>
            <w:r>
              <w:rPr>
                <w:rFonts w:ascii="Times New Roman" w:eastAsia="Calibri" w:hAnsi="Times New Roman" w:cs="Calibri"/>
                <w:shd w:val="clear" w:color="auto" w:fill="FFFFFF"/>
              </w:rPr>
              <w:t>мин.</w:t>
            </w:r>
          </w:p>
        </w:tc>
        <w:tc>
          <w:tcPr>
            <w:tcW w:w="30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начинать, вести/поддерживать и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заканчивать беседу в стандартных ситуациях общения, соблюдая нормы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речевого этикета, при необходимости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переспрашивая, уточняя;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расспрашивать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собеседника и отвечать на его вопросы, высказывая свое мнение,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просьбу, отвечать на предложение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собеседника согласием/отказом,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опираясь на изученную тематику и усвоенный лексико-грамматический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материал;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рассказывать о себе, своей семье, друзьях, своих интересах и планах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на будущее, сообщать сведения о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своем городе/селе, о своей стране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и стране изучаемого языка;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делать сообщения и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презентации, описывать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события/явления (в рамках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lastRenderedPageBreak/>
              <w:t xml:space="preserve">пройденных тем), передавать основное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содержание, основную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мысль прочитанного или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услышанного, выражать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свое отношение к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прочитанному,/услышанному, давать достаточно подробную характеристику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персонажей;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использовать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синонимичные средства,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идиоматические выражения,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разговорную лексику, связующие слова в процессе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устного </w:t>
            </w:r>
            <w:r>
              <w:rPr>
                <w:rFonts w:ascii="Times New Roman" w:eastAsia="Calibri" w:hAnsi="Times New Roman" w:cs="Calibri"/>
                <w:shd w:val="clear" w:color="auto" w:fill="FFFFFF"/>
              </w:rPr>
              <w:t>общения.</w:t>
            </w:r>
          </w:p>
          <w:p w:rsidR="00A53FC8" w:rsidRDefault="00A53FC8">
            <w:pPr>
              <w:spacing w:line="240" w:lineRule="exact"/>
              <w:rPr>
                <w:rFonts w:ascii="Times New Roman" w:eastAsia="Arial" w:hAnsi="Times New Roman"/>
                <w:shd w:val="clear" w:color="auto" w:fill="FFFFFF"/>
              </w:rPr>
            </w:pPr>
          </w:p>
          <w:p w:rsidR="00A53FC8" w:rsidRDefault="00A53FC8">
            <w:pPr>
              <w:spacing w:line="240" w:lineRule="exact"/>
              <w:rPr>
                <w:rFonts w:ascii="Times New Roman" w:eastAsia="Arial" w:hAnsi="Times New Roman"/>
                <w:shd w:val="clear" w:color="auto" w:fill="FFFFFF"/>
              </w:rPr>
            </w:pPr>
          </w:p>
          <w:p w:rsidR="00A53FC8" w:rsidRDefault="00A53FC8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A53FC8">
        <w:trPr>
          <w:trHeight w:val="1"/>
        </w:trPr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A53FC8">
            <w:pPr>
              <w:spacing w:line="240" w:lineRule="exact"/>
              <w:rPr>
                <w:rFonts w:ascii="Times New Roman" w:eastAsia="Calibri" w:hAnsi="Times New Roman" w:cs="Calibri"/>
                <w:shd w:val="clear" w:color="auto" w:fill="FFFFFF"/>
              </w:rPr>
            </w:pP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A53FC8">
            <w:pPr>
              <w:spacing w:line="240" w:lineRule="exact"/>
              <w:rPr>
                <w:rFonts w:ascii="Times New Roman" w:eastAsia="Arial" w:hAnsi="Times New Roman"/>
                <w:shd w:val="clear" w:color="auto" w:fill="FFFFFF"/>
              </w:rPr>
            </w:pPr>
          </w:p>
          <w:p w:rsidR="00A53FC8" w:rsidRDefault="00A53FC8">
            <w:pPr>
              <w:spacing w:line="240" w:lineRule="exact"/>
              <w:rPr>
                <w:rFonts w:ascii="Times New Roman" w:eastAsia="Arial" w:hAnsi="Times New Roman"/>
                <w:shd w:val="clear" w:color="auto" w:fill="FFFFFF"/>
              </w:rPr>
            </w:pPr>
          </w:p>
          <w:p w:rsidR="00A53FC8" w:rsidRDefault="00A53FC8">
            <w:pPr>
              <w:spacing w:line="240" w:lineRule="exact"/>
              <w:rPr>
                <w:rFonts w:ascii="Times New Roman" w:eastAsia="Arial" w:hAnsi="Times New Roman"/>
                <w:shd w:val="clear" w:color="auto" w:fill="FFFFFF"/>
              </w:rPr>
            </w:pPr>
          </w:p>
          <w:p w:rsidR="00A53FC8" w:rsidRDefault="00A53FC8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A53FC8">
            <w:pPr>
              <w:spacing w:after="200" w:line="276" w:lineRule="exact"/>
              <w:rPr>
                <w:rFonts w:ascii="Times New Roman" w:hAnsi="Times New Roman"/>
              </w:rPr>
            </w:pPr>
          </w:p>
        </w:tc>
      </w:tr>
      <w:tr w:rsidR="00A53FC8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b/>
                <w:shd w:val="clear" w:color="auto" w:fill="FFFFFF"/>
              </w:rPr>
              <w:lastRenderedPageBreak/>
              <w:t>Аудирование.</w:t>
            </w:r>
          </w:p>
        </w:tc>
      </w:tr>
      <w:tr w:rsidR="00A53FC8">
        <w:trPr>
          <w:trHeight w:val="1"/>
        </w:trPr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hint="eastAsia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5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Воспринимать и понимать на слух несложные небольшие по объему аутентичные тексты диалогического и монологического характера с разной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глубиной проникновения в зависимости от коммуникативной задачи.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Определять верное/неверное/не указано в тексте утверждения из услышанного.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Воспринимать и понимать на слух речи учителя и одноклассников в процессе общения на уроке (с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вербальной/невербальной реакцией на услышанное).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Записывать со слуха незнакомые слова по буквам.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Отвечать на вопросы по прослушанному тексту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Использовать контекстуальную или языковую догадку при восприятии на слух текстов, содержащих некоторые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незнакомые слова.</w:t>
            </w:r>
          </w:p>
          <w:p w:rsidR="00A53FC8" w:rsidRDefault="007E2355">
            <w:pPr>
              <w:spacing w:line="240" w:lineRule="exact"/>
              <w:rPr>
                <w:rFonts w:hint="eastAsia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Типы текста –стихотворение, сообщение, беседа. Время звучания текстов: 1-1,5 мин.</w:t>
            </w:r>
          </w:p>
        </w:tc>
        <w:tc>
          <w:tcPr>
            <w:tcW w:w="30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 xml:space="preserve">• </w:t>
            </w:r>
            <w:r>
              <w:rPr>
                <w:rFonts w:ascii="Times New Roman" w:eastAsia="Arial" w:hAnsi="Times New Roman"/>
                <w:shd w:val="clear" w:color="auto" w:fill="FFFFFF"/>
              </w:rPr>
              <w:t xml:space="preserve">понимать основное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содержание аутентичных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прагматических текстов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и выделять для себя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значимую информацию; устанавливать соответствие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между высказываниями каждого говорящего и утверждениями,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данными в списке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• понимать основное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содержание аутентичных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текстов, относящихся к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разным коммуникативным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типам речи (сообщение,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рассказ, диалог, интервью),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уметь определить тему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текста, выделить главные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факты в тексте, опуская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второстепенные;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• определять тему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высказывания, исх</w:t>
            </w:r>
            <w:r>
              <w:rPr>
                <w:rFonts w:ascii="Times New Roman" w:eastAsia="Calibri" w:hAnsi="Times New Roman" w:cs="Calibri"/>
                <w:shd w:val="clear" w:color="auto" w:fill="FFFFFF"/>
              </w:rPr>
              <w:t>одя из заголовка</w:t>
            </w:r>
          </w:p>
          <w:p w:rsidR="00A53FC8" w:rsidRDefault="00A53FC8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A53FC8">
        <w:trPr>
          <w:trHeight w:val="1"/>
        </w:trPr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A53FC8">
            <w:pPr>
              <w:spacing w:line="240" w:lineRule="exact"/>
              <w:rPr>
                <w:rFonts w:ascii="Times New Roman" w:eastAsia="Calibri" w:hAnsi="Times New Roman" w:cs="Calibri"/>
                <w:shd w:val="clear" w:color="auto" w:fill="FFFFFF"/>
              </w:rPr>
            </w:pP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A53FC8">
            <w:pPr>
              <w:spacing w:line="240" w:lineRule="exact"/>
              <w:rPr>
                <w:rFonts w:ascii="Times New Roman" w:eastAsia="Arial" w:hAnsi="Times New Roman"/>
                <w:shd w:val="clear" w:color="auto" w:fill="FFFFFF"/>
              </w:rPr>
            </w:pPr>
          </w:p>
          <w:p w:rsidR="00A53FC8" w:rsidRDefault="00A53FC8">
            <w:pPr>
              <w:spacing w:line="240" w:lineRule="exact"/>
              <w:rPr>
                <w:rFonts w:ascii="Times New Roman" w:eastAsia="Arial" w:hAnsi="Times New Roman"/>
                <w:shd w:val="clear" w:color="auto" w:fill="FFFFFF"/>
              </w:rPr>
            </w:pPr>
          </w:p>
          <w:p w:rsidR="00A53FC8" w:rsidRDefault="00A53FC8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A53FC8">
            <w:pPr>
              <w:spacing w:after="200" w:line="276" w:lineRule="exact"/>
              <w:rPr>
                <w:rFonts w:ascii="Times New Roman" w:hAnsi="Times New Roman"/>
              </w:rPr>
            </w:pPr>
          </w:p>
        </w:tc>
      </w:tr>
      <w:tr w:rsidR="00A53FC8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b/>
                <w:shd w:val="clear" w:color="auto" w:fill="FFFFFF"/>
              </w:rPr>
              <w:t>Чтение.</w:t>
            </w:r>
          </w:p>
        </w:tc>
      </w:tr>
      <w:tr w:rsidR="00A53FC8">
        <w:trPr>
          <w:trHeight w:val="1"/>
        </w:trPr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hint="eastAsia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5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догадываться о значении незнакомых слов по контексту.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не обращать внимания на незнакомые слова, не мешающие понимать основное содержание текста.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читать новые слова по транскрипционным значкам.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читать про себя и понимать тексты с различной глубиной проникновения в зависимости от коммуникативной задачи.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различать главную и второстепенную информацию в тексте.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выстраивать прочитанную информацию в </w:t>
            </w:r>
            <w:r>
              <w:rPr>
                <w:rFonts w:ascii="Times New Roman" w:eastAsia="Arial" w:hAnsi="Times New Roman"/>
                <w:shd w:val="clear" w:color="auto" w:fill="FFFFFF"/>
              </w:rPr>
              <w:lastRenderedPageBreak/>
              <w:t>логическом порядке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Стиль текста –публицистический.</w:t>
            </w:r>
          </w:p>
          <w:p w:rsidR="00A53FC8" w:rsidRDefault="007E2355">
            <w:pPr>
              <w:spacing w:line="240" w:lineRule="exact"/>
              <w:rPr>
                <w:rFonts w:hint="eastAsia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Типы текстов –рассказ. </w:t>
            </w:r>
          </w:p>
        </w:tc>
        <w:tc>
          <w:tcPr>
            <w:tcW w:w="30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lastRenderedPageBreak/>
              <w:t xml:space="preserve">• ориентироваться в иноязычном тексте: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прогнозировать его содержание по заголовку;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• читать аутентичные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тексты разных жанров с пониманием основного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содержания (определять тему, выделять основную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мысль, выделять главные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факты, опуская второстепенные, устанавливать логическую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lastRenderedPageBreak/>
              <w:t>последовательность основных фактов текста);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• читать аутентичные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тексты разных жанров с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детальным пониманием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информации, добавлять фразы и предложения, пропущенные в тексте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• читать аутентичные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тексты разных жанров с полным и точным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пониманием, используя различные приемы смысловой переработки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текста (языковую догадку,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анализ, выборочный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перевод), оценивать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полученную информацию, выражать свое мнение</w:t>
            </w:r>
          </w:p>
          <w:p w:rsidR="00A53FC8" w:rsidRDefault="00A53FC8">
            <w:pPr>
              <w:spacing w:line="240" w:lineRule="exact"/>
              <w:rPr>
                <w:rFonts w:ascii="Times New Roman" w:eastAsia="Arial" w:hAnsi="Times New Roman"/>
                <w:shd w:val="clear" w:color="auto" w:fill="FFFFFF"/>
              </w:rPr>
            </w:pPr>
          </w:p>
          <w:p w:rsidR="00A53FC8" w:rsidRDefault="00A53FC8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A53FC8">
        <w:trPr>
          <w:trHeight w:val="1"/>
        </w:trPr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A53FC8">
            <w:pPr>
              <w:spacing w:line="240" w:lineRule="exact"/>
              <w:rPr>
                <w:rFonts w:ascii="Times New Roman" w:eastAsia="Calibri" w:hAnsi="Times New Roman" w:cs="Calibri"/>
                <w:shd w:val="clear" w:color="auto" w:fill="FFFFFF"/>
              </w:rPr>
            </w:pP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A53FC8">
            <w:pPr>
              <w:spacing w:line="240" w:lineRule="exact"/>
              <w:rPr>
                <w:rFonts w:ascii="Times New Roman" w:eastAsia="Calibri" w:hAnsi="Times New Roman" w:cs="Calibri"/>
                <w:shd w:val="clear" w:color="auto" w:fill="FFFFFF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A53FC8">
            <w:pPr>
              <w:spacing w:after="200" w:line="276" w:lineRule="exact"/>
              <w:rPr>
                <w:rFonts w:ascii="Times New Roman" w:eastAsia="Calibri" w:hAnsi="Times New Roman" w:cs="Calibri"/>
                <w:shd w:val="clear" w:color="auto" w:fill="FFFFFF"/>
              </w:rPr>
            </w:pPr>
          </w:p>
        </w:tc>
      </w:tr>
      <w:tr w:rsidR="00A53FC8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b/>
                <w:shd w:val="clear" w:color="auto" w:fill="FFFFFF"/>
              </w:rPr>
              <w:t>Письменная речь.</w:t>
            </w:r>
          </w:p>
        </w:tc>
      </w:tr>
      <w:tr w:rsidR="00A53FC8">
        <w:trPr>
          <w:trHeight w:val="1"/>
        </w:trPr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hint="eastAsia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5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заполнять анкету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писать личное письмо по заданной речевой ситуации (с опорой и без опоры на образец), объем 30 -40слов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составлять план </w:t>
            </w:r>
          </w:p>
          <w:p w:rsidR="00A53FC8" w:rsidRDefault="007E2355">
            <w:pPr>
              <w:spacing w:line="240" w:lineRule="exact"/>
              <w:rPr>
                <w:rFonts w:hint="eastAsia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писать предложения (короткие тексты) под диктовк</w:t>
            </w:r>
            <w:r>
              <w:rPr>
                <w:rFonts w:ascii="Times New Roman" w:eastAsia="Calibri" w:hAnsi="Times New Roman" w:cs="Calibri"/>
                <w:shd w:val="clear" w:color="auto" w:fill="FFFFFF"/>
              </w:rPr>
              <w:t>у с элементами обобщения.</w:t>
            </w:r>
          </w:p>
        </w:tc>
        <w:tc>
          <w:tcPr>
            <w:tcW w:w="30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Segoe UI Symbol" w:hAnsi="Times New Roman" w:cs="Segoe UI Symbol"/>
                <w:shd w:val="clear" w:color="auto" w:fill="FFFFFF"/>
              </w:rPr>
              <w:t>●</w:t>
            </w:r>
            <w:r>
              <w:rPr>
                <w:rFonts w:ascii="Times New Roman" w:eastAsia="Arial" w:hAnsi="Times New Roman"/>
                <w:shd w:val="clear" w:color="auto" w:fill="FFFFFF"/>
              </w:rPr>
              <w:t xml:space="preserve">Заполнять анкеты и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формуляры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писать словарные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>диктанты план, тезисы устного или письменного сообщения;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Segoe UI Symbol" w:hAnsi="Times New Roman" w:cs="Segoe UI Symbol"/>
                <w:shd w:val="clear" w:color="auto" w:fill="FFFFFF"/>
              </w:rPr>
              <w:t>●</w:t>
            </w:r>
            <w:r>
              <w:rPr>
                <w:rFonts w:ascii="Times New Roman" w:eastAsia="Arial" w:hAnsi="Times New Roman"/>
                <w:shd w:val="clear" w:color="auto" w:fill="FFFFFF"/>
              </w:rPr>
              <w:t xml:space="preserve">писать поздравления, личные письма с опорой на образец с употреблением </w:t>
            </w:r>
          </w:p>
          <w:p w:rsidR="00A53FC8" w:rsidRDefault="007E2355">
            <w:pPr>
              <w:spacing w:line="240" w:lineRule="exact"/>
              <w:rPr>
                <w:rFonts w:ascii="Arial" w:eastAsia="Arial" w:hAnsi="Arial"/>
                <w:sz w:val="20"/>
                <w:highlight w:val="white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формул речевого этикета, принятых </w:t>
            </w:r>
            <w:r>
              <w:rPr>
                <w:rFonts w:ascii="Times New Roman" w:eastAsia="Calibri" w:hAnsi="Times New Roman" w:cs="Calibri"/>
                <w:shd w:val="clear" w:color="auto" w:fill="FFFFFF"/>
              </w:rPr>
              <w:t xml:space="preserve">в </w:t>
            </w:r>
            <w:r>
              <w:rPr>
                <w:rFonts w:ascii="Times New Roman" w:eastAsia="Arial" w:hAnsi="Times New Roman"/>
                <w:shd w:val="clear" w:color="auto" w:fill="FFFFFF"/>
              </w:rPr>
              <w:t>странах изучаемого языка.</w:t>
            </w:r>
          </w:p>
          <w:p w:rsidR="00A53FC8" w:rsidRDefault="00A53FC8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A53FC8">
        <w:trPr>
          <w:trHeight w:val="1"/>
        </w:trPr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A53FC8">
            <w:pPr>
              <w:spacing w:line="240" w:lineRule="exact"/>
              <w:rPr>
                <w:rFonts w:ascii="Times New Roman" w:eastAsia="Calibri" w:hAnsi="Times New Roman" w:cs="Calibri"/>
                <w:shd w:val="clear" w:color="auto" w:fill="FFFFFF"/>
              </w:rPr>
            </w:pP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A53FC8">
            <w:pPr>
              <w:spacing w:line="240" w:lineRule="exact"/>
              <w:rPr>
                <w:rFonts w:ascii="Times New Roman" w:eastAsia="Calibri" w:hAnsi="Times New Roman" w:cs="Calibri"/>
                <w:shd w:val="clear" w:color="auto" w:fill="FFFFFF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A53FC8">
            <w:pPr>
              <w:spacing w:after="200" w:line="276" w:lineRule="exact"/>
              <w:rPr>
                <w:rFonts w:ascii="Times New Roman" w:eastAsia="Calibri" w:hAnsi="Times New Roman" w:cs="Calibri"/>
                <w:shd w:val="clear" w:color="auto" w:fill="FFFFFF"/>
              </w:rPr>
            </w:pPr>
          </w:p>
        </w:tc>
      </w:tr>
    </w:tbl>
    <w:p w:rsidR="00A53FC8" w:rsidRDefault="00A53FC8">
      <w:pPr>
        <w:spacing w:line="240" w:lineRule="exact"/>
        <w:jc w:val="center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jc w:val="center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jc w:val="center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jc w:val="center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7E2355">
      <w:pPr>
        <w:spacing w:line="240" w:lineRule="exact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Calibri"/>
          <w:b/>
          <w:bCs/>
          <w:shd w:val="clear" w:color="auto" w:fill="FFFFFF"/>
          <w:lang w:val="en-US"/>
        </w:rPr>
        <w:t>II</w:t>
      </w:r>
      <w:r>
        <w:rPr>
          <w:rFonts w:ascii="Times New Roman" w:eastAsia="Calibri" w:hAnsi="Times New Roman" w:cs="Calibri"/>
          <w:b/>
          <w:bCs/>
          <w:shd w:val="clear" w:color="auto" w:fill="FFFFFF"/>
        </w:rPr>
        <w:t>. Содержание учебного предмета.</w:t>
      </w:r>
    </w:p>
    <w:p w:rsidR="00A53FC8" w:rsidRDefault="007E2355">
      <w:pPr>
        <w:spacing w:line="240" w:lineRule="exact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>5 класс (68 часов в год, 2 часа в неделю)</w:t>
      </w:r>
    </w:p>
    <w:p w:rsidR="00A53FC8" w:rsidRDefault="00A53FC8">
      <w:pPr>
        <w:spacing w:line="240" w:lineRule="exact"/>
        <w:jc w:val="center"/>
        <w:rPr>
          <w:rFonts w:ascii="Times New Roman" w:eastAsia="Calibri" w:hAnsi="Times New Roman" w:cs="Calibri"/>
          <w:shd w:val="clear" w:color="auto" w:fill="FFFFFF"/>
        </w:rPr>
      </w:pPr>
    </w:p>
    <w:p w:rsidR="00A53FC8" w:rsidRDefault="00A53FC8">
      <w:pPr>
        <w:spacing w:line="240" w:lineRule="exact"/>
        <w:rPr>
          <w:rFonts w:hint="eastAsia"/>
        </w:rPr>
      </w:pPr>
    </w:p>
    <w:p w:rsidR="00A53FC8" w:rsidRDefault="00A53FC8">
      <w:pPr>
        <w:spacing w:line="240" w:lineRule="exact"/>
        <w:rPr>
          <w:rFonts w:ascii="Times New Roman" w:eastAsia="Calibri" w:hAnsi="Times New Roman" w:cs="Calibri"/>
          <w:highlight w:val="white"/>
        </w:rPr>
      </w:pP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>Знакомство (9ч)</w:t>
      </w:r>
      <w:r>
        <w:rPr>
          <w:rFonts w:ascii="Times New Roman" w:eastAsia="Calibri" w:hAnsi="Times New Roman" w:cs="Calibri"/>
          <w:shd w:val="clear" w:color="auto" w:fill="FFFFFF"/>
        </w:rPr>
        <w:t>: межличностные взаимоотношения в семье, со сверстниками.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Внешность человека и черты характера. Страна (страны) второго иностранного языка и родная страна, их географическое положение, столицы и крупные города.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>Мой класс (9ч)</w:t>
      </w:r>
      <w:r>
        <w:rPr>
          <w:rFonts w:ascii="Times New Roman" w:eastAsia="Calibri" w:hAnsi="Times New Roman" w:cs="Calibri"/>
          <w:shd w:val="clear" w:color="auto" w:fill="FFFFFF"/>
        </w:rPr>
        <w:t xml:space="preserve">: Школьное образование, школьная жизнь, изучаемые предметы и отношения к ним. Переписка с зарубежными сверстниками. Каникулы в различное время года. 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>Животные (8ч)</w:t>
      </w:r>
      <w:r>
        <w:rPr>
          <w:rFonts w:ascii="Times New Roman" w:eastAsia="Calibri" w:hAnsi="Times New Roman" w:cs="Calibri"/>
          <w:shd w:val="clear" w:color="auto" w:fill="FFFFFF"/>
        </w:rPr>
        <w:t>: Природа. Проблемы экологии. Защита окружающей среды. Климат, погода.</w:t>
      </w:r>
    </w:p>
    <w:p w:rsidR="00A53FC8" w:rsidRDefault="007E2355">
      <w:pPr>
        <w:spacing w:line="240" w:lineRule="exact"/>
        <w:rPr>
          <w:rFonts w:ascii="Times New Roman" w:hAnsi="Times New Roman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 xml:space="preserve">Маленькая перемена: (Повторение)  </w:t>
      </w:r>
      <w:r>
        <w:rPr>
          <w:rFonts w:ascii="Times New Roman" w:eastAsia="Calibri" w:hAnsi="Times New Roman" w:cs="Calibri"/>
          <w:b/>
          <w:highlight w:val="white"/>
        </w:rPr>
        <w:t>(2ч)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>Мой день в школе (8ч)</w:t>
      </w:r>
      <w:r>
        <w:rPr>
          <w:rFonts w:ascii="Times New Roman" w:eastAsia="Calibri" w:hAnsi="Times New Roman" w:cs="Calibri"/>
          <w:shd w:val="clear" w:color="auto" w:fill="FFFFFF"/>
        </w:rPr>
        <w:t xml:space="preserve">: Здоровый образ жизни: режим труда и отдыха, спорт, питание. Школьное образование, школьная жизнь, изучаемые предметы и отношения к ним.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>Хобби (9ч)</w:t>
      </w:r>
      <w:r>
        <w:rPr>
          <w:rFonts w:ascii="Times New Roman" w:eastAsia="Calibri" w:hAnsi="Times New Roman" w:cs="Calibri"/>
          <w:shd w:val="clear" w:color="auto" w:fill="FFFFFF"/>
        </w:rPr>
        <w:t xml:space="preserve">: Досуг и увлечения (чтение, кино, театр и другие). Вид отдыха, путешествия. Транспорт. Покупки.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>Моя семья (9ч)</w:t>
      </w:r>
      <w:r>
        <w:rPr>
          <w:rFonts w:ascii="Times New Roman" w:eastAsia="Calibri" w:hAnsi="Times New Roman" w:cs="Calibri"/>
          <w:shd w:val="clear" w:color="auto" w:fill="FFFFFF"/>
        </w:rPr>
        <w:t xml:space="preserve">: межличностные взаимоотношения в семье, со сверстниками. Внешность человека и черты характера. Мир профессий. Проблемы выбора профессии. Роль иностранного языка в планах на </w:t>
      </w:r>
      <w:r>
        <w:rPr>
          <w:rFonts w:ascii="Times New Roman" w:eastAsia="Calibri" w:hAnsi="Times New Roman" w:cs="Calibri"/>
          <w:shd w:val="clear" w:color="auto" w:fill="FFFFFF"/>
        </w:rPr>
        <w:lastRenderedPageBreak/>
        <w:t xml:space="preserve">будущее. </w:t>
      </w:r>
    </w:p>
    <w:p w:rsidR="00A53FC8" w:rsidRDefault="007E2355">
      <w:pPr>
        <w:spacing w:line="240" w:lineRule="exact"/>
        <w:rPr>
          <w:rFonts w:ascii="Times New Roman" w:hAnsi="Times New Roman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>Сколько это стоит?</w:t>
      </w:r>
      <w:r>
        <w:rPr>
          <w:rFonts w:ascii="Times New Roman" w:eastAsia="Calibri" w:hAnsi="Times New Roman" w:cs="Calibri"/>
          <w:b/>
          <w:bCs/>
          <w:shd w:val="clear" w:color="auto" w:fill="FFFFFF"/>
        </w:rPr>
        <w:t>(9ч)</w:t>
      </w:r>
      <w:r>
        <w:rPr>
          <w:rFonts w:ascii="Times New Roman" w:eastAsia="Calibri" w:hAnsi="Times New Roman" w:cs="Calibri"/>
          <w:shd w:val="clear" w:color="auto" w:fill="FFFFFF"/>
        </w:rPr>
        <w:t xml:space="preserve">:Транспорт. Покупки. Страна (страны)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знаменательные даты, традиции, обычаи) Выдающиеся люди, их вклад в науку и мировую культуру. </w:t>
      </w:r>
    </w:p>
    <w:p w:rsidR="00A53FC8" w:rsidRDefault="007E2355">
      <w:pPr>
        <w:spacing w:line="240" w:lineRule="exact"/>
        <w:rPr>
          <w:rFonts w:ascii="Times New Roman" w:hAnsi="Times New Roman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 xml:space="preserve">Большая перемена (Повторение) </w:t>
      </w:r>
      <w:r>
        <w:rPr>
          <w:rFonts w:ascii="Times New Roman" w:eastAsia="Calibri" w:hAnsi="Times New Roman" w:cs="Calibri"/>
          <w:b/>
          <w:highlight w:val="white"/>
        </w:rPr>
        <w:t>(5ч).</w:t>
      </w:r>
    </w:p>
    <w:p w:rsidR="00A53FC8" w:rsidRDefault="00A53FC8">
      <w:pPr>
        <w:spacing w:line="240" w:lineRule="exact"/>
        <w:rPr>
          <w:rFonts w:ascii="Times New Roman" w:eastAsia="Calibri" w:hAnsi="Times New Roman" w:cs="Calibri"/>
          <w:shd w:val="clear" w:color="auto" w:fill="FFFFFF"/>
        </w:rPr>
      </w:pPr>
    </w:p>
    <w:p w:rsidR="00A53FC8" w:rsidRDefault="007E2355">
      <w:pPr>
        <w:spacing w:line="240" w:lineRule="exact"/>
        <w:rPr>
          <w:rFonts w:ascii="Arial" w:eastAsia="Arial" w:hAnsi="Arial"/>
          <w:b/>
          <w:sz w:val="20"/>
          <w:highlight w:val="white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>Языковые знания и навыки</w:t>
      </w:r>
    </w:p>
    <w:p w:rsidR="00A53FC8" w:rsidRDefault="007E2355">
      <w:pPr>
        <w:spacing w:line="240" w:lineRule="exact"/>
        <w:rPr>
          <w:rFonts w:ascii="Calibri" w:eastAsia="Calibri" w:hAnsi="Calibri" w:cs="Calibri"/>
          <w:b/>
          <w:sz w:val="22"/>
          <w:highlight w:val="white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 xml:space="preserve">Орфография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Правила чтения и написания слов, отобранных для данного этапа обучения, и навыки их применения в рамках изучаемого лексико-грамматического материала.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  <w:u w:val="single"/>
        </w:rPr>
      </w:pPr>
      <w:r>
        <w:rPr>
          <w:rFonts w:ascii="Times New Roman" w:eastAsia="Calibri" w:hAnsi="Times New Roman" w:cs="Calibri"/>
          <w:u w:val="single"/>
          <w:shd w:val="clear" w:color="auto" w:fill="FFFFFF"/>
        </w:rPr>
        <w:t>Фонетическая сторона речи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Навыки адекватного произношения и различения на слух всех звуков изучаемого второго иностранного языка. Соблюдение ударения и интонации в словах и фразах, ритмико-интонационные навыки произношения различных типов предложений.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около 250-300 единиц. Лексические единицы включают устойчивые словосочетания, оценочную лексику, реплики-клише речевого этикета.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Интернациональные слова (der Globus, der Computer). Представления о синонимии, антонимии, лексической сочетаемости, многозначности.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  <w:u w:val="single"/>
        </w:rPr>
      </w:pPr>
      <w:r>
        <w:rPr>
          <w:rFonts w:ascii="Times New Roman" w:eastAsia="Calibri" w:hAnsi="Times New Roman" w:cs="Calibri"/>
          <w:u w:val="single"/>
          <w:shd w:val="clear" w:color="auto" w:fill="FFFFFF"/>
        </w:rPr>
        <w:t xml:space="preserve">Грамматическая сторона речи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Знакомство с новыми грамматическими явлениями. Активный грамматический минимум для 5класса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Местоимения: личные и притяжательные местоимения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Глаголы: глагол haben\sein в Präsens , слабые глаголы wohnen, basteln, sammeln и др. в Präsens, глаголы с отделяемыми приставками в Präsens , модальный глагол können в Präsens, глагол möchten .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Существительные: с определенным и неопределенным артиклем , множественное число существительных, существительные в винительном падеже (Akkusativ)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Числительные: количественные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Предлоги: um, von … bis, am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Cловообразование: имена существительные для обозначения профессий мужского и женского рода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Синтаксис: порядок слов в повествовательном предложении, порядок слов в вопросительном предложении (вопросительные слова), формы отрицания в предложении, формы утверждения в предложении.</w:t>
      </w:r>
    </w:p>
    <w:p w:rsidR="00A53FC8" w:rsidRDefault="00A53FC8">
      <w:pPr>
        <w:spacing w:line="240" w:lineRule="exact"/>
        <w:rPr>
          <w:rFonts w:ascii="Times New Roman" w:eastAsia="Calibri" w:hAnsi="Times New Roman" w:cs="Calibri"/>
          <w:shd w:val="clear" w:color="auto" w:fill="FFFFFF"/>
        </w:rPr>
      </w:pPr>
    </w:p>
    <w:p w:rsidR="00A53FC8" w:rsidRDefault="007E2355">
      <w:pPr>
        <w:spacing w:line="240" w:lineRule="exact"/>
        <w:rPr>
          <w:rFonts w:ascii="Calibri" w:eastAsia="Calibri" w:hAnsi="Calibri" w:cs="Calibri"/>
          <w:b/>
          <w:sz w:val="22"/>
          <w:highlight w:val="white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>Коммуникативные умения по видам речевой деятельности</w:t>
      </w:r>
    </w:p>
    <w:p w:rsidR="00A53FC8" w:rsidRDefault="007E2355">
      <w:pPr>
        <w:spacing w:line="240" w:lineRule="exact"/>
        <w:rPr>
          <w:rFonts w:ascii="Calibri" w:eastAsia="Calibri" w:hAnsi="Calibri" w:cs="Calibri"/>
          <w:b/>
          <w:sz w:val="22"/>
          <w:highlight w:val="white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 xml:space="preserve">Говорение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  <w:u w:val="single"/>
        </w:rPr>
      </w:pPr>
      <w:r>
        <w:rPr>
          <w:rFonts w:ascii="Times New Roman" w:eastAsia="Calibri" w:hAnsi="Times New Roman" w:cs="Calibri"/>
          <w:u w:val="single"/>
          <w:shd w:val="clear" w:color="auto" w:fill="FFFFFF"/>
        </w:rPr>
        <w:t xml:space="preserve">Диалогическая речь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Дальнейшее совершенствование диалогической' речи при более вариативном содержании и более разнообразном языковом оформлении: умение вести диалоги этикетного характера, диалог-расспрос, диалог — побуждение к действию, диалог — обмен мнениями и комбинированные диалоги с соблюдением норм речевой культуры, принятых в стране изучаемого языка, на основе новой тематики и расширения ситуаций официального и неофициального общения. На данном этапе предполагается вариативное использование всех типов диалогов, их комбинирование.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  <w:u w:val="single"/>
        </w:rPr>
      </w:pPr>
      <w:r>
        <w:rPr>
          <w:rFonts w:ascii="Times New Roman" w:eastAsia="Calibri" w:hAnsi="Times New Roman" w:cs="Calibri"/>
          <w:u w:val="single"/>
          <w:shd w:val="clear" w:color="auto" w:fill="FFFFFF"/>
        </w:rPr>
        <w:t xml:space="preserve">Монологическая речь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Дальнейшее развитие и совершенствование связных высказываний с использованием основных коммуникативных типов речи: описание, сообщение, рассказ (включающий эмоционально-оценочные суждения), рассуждение (характеристика) с высказыванием своего мнения и аргументацией с опорой и без опоры на прочитанный или услышанный текст, либо заданную коммуникативную ситуацию, обосновывать или объяснять намерения, сопоставлять явления культуры контактируемых языков, пояснять различия в культурах, делать презентации результатов проектного задания.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  <w:u w:val="single"/>
        </w:rPr>
      </w:pPr>
      <w:r>
        <w:rPr>
          <w:rFonts w:ascii="Times New Roman" w:eastAsia="Calibri" w:hAnsi="Times New Roman" w:cs="Calibri"/>
          <w:u w:val="single"/>
          <w:shd w:val="clear" w:color="auto" w:fill="FFFFFF"/>
        </w:rPr>
        <w:t xml:space="preserve">Аудирование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Жанры текстов: прагматические, публицистические.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Типы текстов: объявление, реклама, сообщение, рассказ, диалог-интервью, стихотворение и др.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Аудирование с полным пониманием содержания осуществляется на несложных текстах, построенных на </w:t>
      </w:r>
      <w:r>
        <w:rPr>
          <w:rFonts w:ascii="Times New Roman" w:eastAsia="Calibri" w:hAnsi="Times New Roman" w:cs="Calibri"/>
          <w:shd w:val="clear" w:color="auto" w:fill="FFFFFF"/>
        </w:rPr>
        <w:lastRenderedPageBreak/>
        <w:t xml:space="preserve">полностью знакомом учащимся языковом материале.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Аудирование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явлений.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 мацию.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  <w:u w:val="single"/>
        </w:rPr>
      </w:pPr>
      <w:r>
        <w:rPr>
          <w:rFonts w:ascii="Times New Roman" w:eastAsia="Calibri" w:hAnsi="Times New Roman" w:cs="Calibri"/>
          <w:u w:val="single"/>
          <w:shd w:val="clear" w:color="auto" w:fill="FFFFFF"/>
        </w:rPr>
        <w:t xml:space="preserve">Чтение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Умение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Жанры текстов: научно-популярные, публицистические, художественные, прагматические. Типы текстов: статья, интервью, рассказ, объявление, рецепт, меню, проспект, реклама, стихотворение и др.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Независимо от вида чтения возможно использование двуязычного словаря.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содержание, включающих некоторое количество незнакомых слов.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Чтение с полным пониманием осуществляется на несложных аутентичных текстах, построенных в основном на изученном языковом материале, с использованием различных приемов смысловой переработки текста (языковой догадки, выборочного перевода) и оценки полученной информации.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  <w:u w:val="single"/>
        </w:rPr>
      </w:pPr>
      <w:r>
        <w:rPr>
          <w:rFonts w:ascii="Times New Roman" w:eastAsia="Calibri" w:hAnsi="Times New Roman" w:cs="Calibri"/>
          <w:u w:val="single"/>
          <w:shd w:val="clear" w:color="auto" w:fill="FFFFFF"/>
        </w:rPr>
        <w:t xml:space="preserve">Письменная речь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Дальнейшее развитие и совершенствование письменной речи, а именно умений: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 — писать короткие поздравления с днем рождения и другими праздниками, выражать пожелания (объемом 30—40 слов, включая адрес);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 — заполнять формуляры, бланки (указывать имя, фамилию, пол, гражданство, адрес);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 —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чем-либо). Объем личного письма — около 100—120 слов, включая адрес;</w:t>
      </w:r>
    </w:p>
    <w:p w:rsidR="00A53FC8" w:rsidRDefault="007E2355">
      <w:pPr>
        <w:spacing w:line="276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— составлять план, тезисы устного или письменного сообщения.</w:t>
      </w:r>
    </w:p>
    <w:p w:rsidR="00A53FC8" w:rsidRDefault="007E2355">
      <w:pPr>
        <w:spacing w:line="276" w:lineRule="exact"/>
        <w:rPr>
          <w:rFonts w:ascii="Calibri" w:eastAsia="Calibri" w:hAnsi="Calibri" w:cs="Calibri"/>
          <w:b/>
          <w:sz w:val="22"/>
          <w:highlight w:val="white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 xml:space="preserve">Языковые знания и навыки </w:t>
      </w:r>
    </w:p>
    <w:p w:rsidR="00A53FC8" w:rsidRDefault="007E2355">
      <w:pPr>
        <w:spacing w:line="276" w:lineRule="exact"/>
        <w:rPr>
          <w:rFonts w:ascii="Calibri" w:eastAsia="Calibri" w:hAnsi="Calibri" w:cs="Calibri"/>
          <w:b/>
          <w:sz w:val="22"/>
          <w:highlight w:val="white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 xml:space="preserve">Орфография </w:t>
      </w:r>
    </w:p>
    <w:p w:rsidR="00A53FC8" w:rsidRDefault="007E2355">
      <w:pPr>
        <w:spacing w:line="276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Знание правил чтения и орфографии и навыки их применения на основе изучаемого</w:t>
      </w:r>
    </w:p>
    <w:p w:rsidR="00A53FC8" w:rsidRDefault="007E2355">
      <w:pPr>
        <w:spacing w:line="240" w:lineRule="exact"/>
        <w:rPr>
          <w:rFonts w:ascii="Calibri" w:eastAsia="Calibri" w:hAnsi="Calibri" w:cs="Calibri"/>
          <w:b/>
          <w:sz w:val="22"/>
          <w:highlight w:val="white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 xml:space="preserve">Фонетическая сторона речи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 </w:t>
      </w:r>
    </w:p>
    <w:p w:rsidR="00A53FC8" w:rsidRDefault="007E2355">
      <w:pPr>
        <w:spacing w:line="240" w:lineRule="exact"/>
        <w:rPr>
          <w:rFonts w:ascii="Calibri" w:eastAsia="Calibri" w:hAnsi="Calibri" w:cs="Calibri"/>
          <w:b/>
          <w:sz w:val="22"/>
          <w:highlight w:val="white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 xml:space="preserve">Лексическая сторона речи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1 Овладение лексическими единицами, обслуживающими новые темы, проблемы и ситуации общения в пределах тематики основной школы.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Основные способы словообразования: Основные способы словообразования:</w:t>
      </w:r>
    </w:p>
    <w:p w:rsidR="00A53FC8" w:rsidRDefault="007E2355">
      <w:pPr>
        <w:numPr>
          <w:ilvl w:val="0"/>
          <w:numId w:val="1"/>
        </w:numPr>
        <w:spacing w:line="240" w:lineRule="exact"/>
        <w:ind w:left="555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аффиксация: </w:t>
      </w:r>
    </w:p>
    <w:p w:rsidR="00A53FC8" w:rsidRDefault="007E2355">
      <w:pPr>
        <w:spacing w:line="240" w:lineRule="exact"/>
        <w:ind w:left="555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• существительных с суффиксами -ung (die Losung, die Ver- einigung); -keit (die Feindlichkeit); -heit (die Einheit); -schaft (die Gesellschaft); -um (das Datum); -or (der Doktor); -ik (die Mathe- matik); -e (die Liebe), -er (der Wissenschaftler) ; -ie (die Biologie); </w:t>
      </w:r>
    </w:p>
    <w:p w:rsidR="00A53FC8" w:rsidRDefault="007E2355">
      <w:pPr>
        <w:spacing w:line="240" w:lineRule="exact"/>
        <w:ind w:left="555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• прилагательных с суффиксами -ig (wichtig); -lich (gliicklich); -isch (typisch); -los (arbeitslos); -sam (langsam); -bar (wunderbar)]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           • существительных и прилагательных с префиксом ип- (das Ungltick, ungliicklich),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           • существительных и глаголов с префиксами: vor- (der Vor- ort, vorbereiten); mit- (die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Mitverantwortung, mitspie/en);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           • глаголов с отделяемыми и неотделяемыми приставками и другими словами в функции     приставок типа erzahlen, wegwerfen, aufstehen, fernsehen. </w:t>
      </w:r>
    </w:p>
    <w:p w:rsidR="00A53FC8" w:rsidRDefault="007E2355">
      <w:pPr>
        <w:numPr>
          <w:ilvl w:val="0"/>
          <w:numId w:val="2"/>
        </w:numPr>
        <w:spacing w:line="240" w:lineRule="exact"/>
        <w:ind w:left="510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словосложение: </w:t>
      </w:r>
    </w:p>
    <w:p w:rsidR="00A53FC8" w:rsidRDefault="007E2355">
      <w:pPr>
        <w:spacing w:line="240" w:lineRule="exact"/>
        <w:ind w:left="510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lastRenderedPageBreak/>
        <w:t xml:space="preserve">• существительное + существительное (das Arbeitszimmег); </w:t>
      </w:r>
    </w:p>
    <w:p w:rsidR="00A53FC8" w:rsidRDefault="007E2355">
      <w:pPr>
        <w:spacing w:line="240" w:lineRule="exact"/>
        <w:ind w:left="510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• прилагательное + прилагательное (dunkelblau, hellblond); </w:t>
      </w:r>
    </w:p>
    <w:p w:rsidR="00A53FC8" w:rsidRDefault="007E2355">
      <w:pPr>
        <w:spacing w:line="240" w:lineRule="exact"/>
        <w:ind w:left="510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• прилагательное + существительное (die Fremdsprache), </w:t>
      </w:r>
    </w:p>
    <w:p w:rsidR="00A53FC8" w:rsidRDefault="007E2355">
      <w:pPr>
        <w:spacing w:line="240" w:lineRule="exact"/>
        <w:ind w:left="510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• глагол + существительное (die Schwimmhalle); </w:t>
      </w:r>
    </w:p>
    <w:p w:rsidR="00A53FC8" w:rsidRDefault="007E2355">
      <w:pPr>
        <w:numPr>
          <w:ilvl w:val="0"/>
          <w:numId w:val="3"/>
        </w:numPr>
        <w:spacing w:line="240" w:lineRule="exact"/>
        <w:ind w:left="510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конверсия (переход одной части речи в другую): </w:t>
      </w:r>
    </w:p>
    <w:p w:rsidR="00A53FC8" w:rsidRDefault="007E2355">
      <w:pPr>
        <w:spacing w:line="240" w:lineRule="exact"/>
        <w:ind w:left="510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• образование существительных от прилагательных (das Blau, der Junge); </w:t>
      </w:r>
    </w:p>
    <w:p w:rsidR="00A53FC8" w:rsidRDefault="007E2355">
      <w:pPr>
        <w:spacing w:line="240" w:lineRule="exact"/>
        <w:ind w:left="510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• образование существительных от глаголов (das Lernen, das Lesen).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Интернациональные слова (der Globus, der Computer). Представления о синонимии, антонимии, лексической сочетаемости, многозначности.</w:t>
      </w:r>
    </w:p>
    <w:p w:rsidR="00A53FC8" w:rsidRDefault="007E2355">
      <w:pPr>
        <w:spacing w:line="240" w:lineRule="exact"/>
        <w:rPr>
          <w:rFonts w:ascii="Calibri" w:eastAsia="Calibri" w:hAnsi="Calibri" w:cs="Calibri"/>
          <w:b/>
          <w:sz w:val="22"/>
          <w:highlight w:val="white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>Грамматическая сторона речи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Активный грамматический минимум охватывает следующие явления: </w:t>
      </w:r>
    </w:p>
    <w:p w:rsidR="00A53FC8" w:rsidRDefault="007E2355">
      <w:pPr>
        <w:spacing w:line="240" w:lineRule="exact"/>
        <w:rPr>
          <w:rFonts w:ascii="Calibri" w:eastAsia="Calibri" w:hAnsi="Calibri" w:cs="Calibri"/>
          <w:b/>
          <w:sz w:val="22"/>
          <w:highlight w:val="white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 xml:space="preserve">5 класс: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>Местоимения: личные,притяжательные местоимения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Глаголы: глагол haben\ sein в Präsens , слабые глаголы wohnen, basteln, sammeln и др. в Präsens , глаголы с отделяемыми приставками в Präsens ,модальный глагол können в Präsens глагол möchten .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Существительные: с определенным и неопределенным артиклем, множественное число существительных , существительные в винительном падеже (Akkusativ)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Числительные: количественные до 1000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Предлоги: um , von … bis, am </w:t>
      </w:r>
    </w:p>
    <w:p w:rsidR="00A53FC8" w:rsidRDefault="007E2355">
      <w:pPr>
        <w:spacing w:line="240" w:lineRule="exact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Словообразование: имена существительные для обозначения профессий мужского и женского рода. </w:t>
      </w:r>
    </w:p>
    <w:p w:rsidR="00A53FC8" w:rsidRDefault="007E2355">
      <w:pPr>
        <w:spacing w:line="240" w:lineRule="exact"/>
        <w:rPr>
          <w:rFonts w:ascii="Arial" w:eastAsia="Arial" w:hAnsi="Arial"/>
          <w:sz w:val="20"/>
          <w:highlight w:val="white"/>
        </w:rPr>
      </w:pPr>
      <w:r>
        <w:rPr>
          <w:rFonts w:ascii="Times New Roman" w:eastAsia="Calibri" w:hAnsi="Times New Roman" w:cs="Calibri"/>
          <w:shd w:val="clear" w:color="auto" w:fill="FFFFFF"/>
        </w:rPr>
        <w:t xml:space="preserve">Синтаксис: порядок слов в повествовательном предложении и в вопросительном предложении (вопросительные слова) ,формы отрицания в предложении ,формы утверждения в предложении.      </w:t>
      </w: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A53FC8">
      <w:pPr>
        <w:spacing w:line="240" w:lineRule="exact"/>
        <w:rPr>
          <w:rFonts w:ascii="Times New Roman" w:eastAsia="Arial" w:hAnsi="Times New Roman"/>
          <w:shd w:val="clear" w:color="auto" w:fill="FFFFFF"/>
        </w:rPr>
      </w:pPr>
    </w:p>
    <w:p w:rsidR="00A53FC8" w:rsidRDefault="007E2355">
      <w:pPr>
        <w:spacing w:line="240" w:lineRule="exact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>III. Тематическое планирование</w:t>
      </w:r>
    </w:p>
    <w:p w:rsidR="00A53FC8" w:rsidRDefault="007E2355">
      <w:pPr>
        <w:spacing w:line="240" w:lineRule="exact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>5 класс</w:t>
      </w:r>
      <w:r>
        <w:rPr>
          <w:rFonts w:ascii="Times New Roman" w:eastAsia="Calibri" w:hAnsi="Times New Roman" w:cs="Calibri"/>
          <w:b/>
          <w:highlight w:val="white"/>
        </w:rPr>
        <w:t>, 68 ч.</w:t>
      </w:r>
    </w:p>
    <w:p w:rsidR="00A53FC8" w:rsidRDefault="00A53FC8">
      <w:pPr>
        <w:rPr>
          <w:rFonts w:ascii="Times New Roman" w:hAnsi="Times New Roman"/>
        </w:rPr>
      </w:pPr>
    </w:p>
    <w:p w:rsidR="00A53FC8" w:rsidRDefault="00A53FC8">
      <w:pPr>
        <w:rPr>
          <w:rFonts w:ascii="Times New Roman" w:hAnsi="Times New Roman"/>
        </w:rPr>
      </w:pPr>
    </w:p>
    <w:p w:rsidR="00A53FC8" w:rsidRDefault="00A53FC8">
      <w:pPr>
        <w:rPr>
          <w:rFonts w:ascii="Times New Roman" w:hAnsi="Times New Roman"/>
        </w:rPr>
      </w:pPr>
    </w:p>
    <w:tbl>
      <w:tblPr>
        <w:tblW w:w="864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1774"/>
        <w:gridCol w:w="5691"/>
        <w:gridCol w:w="1175"/>
      </w:tblGrid>
      <w:tr w:rsidR="00A53FC8"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№ урока</w:t>
            </w:r>
          </w:p>
        </w:tc>
        <w:tc>
          <w:tcPr>
            <w:tcW w:w="5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Раздел, тема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A53FC8">
            <w:pPr>
              <w:pStyle w:val="a9"/>
              <w:rPr>
                <w:rFonts w:hint="eastAsia"/>
              </w:rPr>
            </w:pP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Раздел 1. «Знакомство»-9ч.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A53FC8">
            <w:pPr>
              <w:pStyle w:val="a9"/>
              <w:jc w:val="center"/>
              <w:rPr>
                <w:rFonts w:hint="eastAsia"/>
                <w:b/>
                <w:bCs/>
              </w:rPr>
            </w:pP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 xml:space="preserve">Немецкоговорящие страны. </w:t>
            </w:r>
            <w:r>
              <w:rPr>
                <w:b/>
                <w:bCs/>
              </w:rPr>
              <w:t>Входной контроль №1.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Приветствия и прощания.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lastRenderedPageBreak/>
              <w:t>3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Где ты живешь? Откуда ты?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Алфавит.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5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Что ты любишь делать?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Чем занимаются дети в Германии?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7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Названия городов и стран на немецком языке.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Много городов – много хобби.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rPr>
                <w:b/>
                <w:bCs/>
              </w:rPr>
              <w:t>Промежуточныйконтроль №1 по теме «Знакомство».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A53FC8">
            <w:pPr>
              <w:pStyle w:val="a9"/>
              <w:rPr>
                <w:rFonts w:hint="eastAsia"/>
              </w:rPr>
            </w:pP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Раздел 2. «Мой класс»-9ч.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A53FC8">
            <w:pPr>
              <w:pStyle w:val="a9"/>
              <w:jc w:val="center"/>
              <w:rPr>
                <w:rFonts w:hint="eastAsia"/>
                <w:b/>
                <w:bCs/>
              </w:rPr>
            </w:pP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Работа над ошибками. Новенькие в классе.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Школьные предметы.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На перемене.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13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Цифры. Счет.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После уроков.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15</w:t>
            </w:r>
          </w:p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rPr>
                <w:b/>
                <w:bCs/>
              </w:rPr>
              <w:t>Промежуточныйконтроль №2по теме «Мой класс».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Работа над ошибками. Школьные принадлежности.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17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Мои друзья и моя школа.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Повторение по теме "Мой класс".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Раздел 3. «Животные»</w:t>
            </w:r>
            <w:r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</w:rPr>
              <w:t>8ч.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A53FC8">
            <w:pPr>
              <w:pStyle w:val="a9"/>
              <w:jc w:val="center"/>
              <w:rPr>
                <w:rFonts w:hint="eastAsia"/>
                <w:b/>
                <w:bCs/>
              </w:rPr>
            </w:pP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19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 xml:space="preserve">Животные и континенты. </w:t>
            </w:r>
            <w:r>
              <w:rPr>
                <w:b/>
                <w:bCs/>
              </w:rPr>
              <w:t>Входной контроль №2.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Домашние животные. Артикли.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21</w:t>
            </w:r>
          </w:p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Животные. Спряжение глагола haben в настоящем времени.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rPr>
                <w:b/>
                <w:bCs/>
              </w:rPr>
              <w:t>Промежуточныйконтроль №3по теме «Животные».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23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24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Работа над ошибками. Животные и цвета.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Животные в Германии.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25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Животные в России.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rPr>
                <w:b/>
                <w:bCs/>
              </w:rPr>
              <w:t>Итоговый контроль№1 по теме « Животные».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Раздел 4. «Маленькая перемена (повторение)»-2ч.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A53FC8">
            <w:pPr>
              <w:pStyle w:val="a9"/>
              <w:jc w:val="center"/>
              <w:rPr>
                <w:rFonts w:hint="eastAsia"/>
                <w:b/>
                <w:bCs/>
              </w:rPr>
            </w:pP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27</w:t>
            </w:r>
          </w:p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28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Работа над ошибками. Личные местоимения. Спряжение глаголов в настоящем времени.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Счет. Артикли.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A53FC8">
            <w:pPr>
              <w:pStyle w:val="a9"/>
              <w:jc w:val="center"/>
              <w:rPr>
                <w:rFonts w:hint="eastAsia"/>
                <w:b/>
                <w:bCs/>
              </w:rPr>
            </w:pP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Раздел 5. «Мой день в школе»-8ч.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A53FC8">
            <w:pPr>
              <w:pStyle w:val="a9"/>
              <w:jc w:val="center"/>
              <w:rPr>
                <w:rFonts w:hint="eastAsia"/>
                <w:b/>
                <w:bCs/>
              </w:rPr>
            </w:pP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29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Дни недели. Утро.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Который час? Циферблат.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31</w:t>
            </w:r>
          </w:p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rPr>
                <w:b/>
                <w:bCs/>
              </w:rPr>
              <w:t>Итоговый контроль№2 по теме «Мой день в школе».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Работа над ошибками. Школьный день.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33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34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Школьные предметы. Расписание.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 xml:space="preserve">Что делают дети в разное время суток? </w:t>
            </w:r>
            <w:r>
              <w:rPr>
                <w:b/>
                <w:bCs/>
              </w:rPr>
              <w:t>Входной контроль №3.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lastRenderedPageBreak/>
              <w:t>35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36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Школьный день в Германии и России.</w:t>
            </w:r>
            <w:r>
              <w:rPr>
                <w:b/>
                <w:bCs/>
              </w:rPr>
              <w:t>Промежуточныйконтроль №4по теме «Мой день  в школе».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Раздел 6. «Хобби»-9ч.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A53FC8">
            <w:pPr>
              <w:pStyle w:val="a9"/>
              <w:jc w:val="center"/>
              <w:rPr>
                <w:rFonts w:hint="eastAsia"/>
                <w:b/>
                <w:bCs/>
              </w:rPr>
            </w:pP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37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38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Работа над ошибками. Свободное время.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Хобби.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39</w:t>
            </w:r>
          </w:p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40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Что ты делаешь охотно? Глаголы с отделяемыми приставками.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Мое хобби.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41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42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rPr>
                <w:b/>
                <w:bCs/>
              </w:rPr>
              <w:t>Промежуточныйконтроль №5по теме «Хобби».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Работа над ошибками.Кто что умеет делать? Модальный глагол können.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43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44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У разных людей разные хобби.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Что ты делаешь охотно и не охотно?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45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rPr>
                <w:b/>
                <w:bCs/>
              </w:rPr>
              <w:t>Итоговый контроль№3 по теме «Хобби».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Раздел 7. «Моя семья»-9ч.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A53FC8">
            <w:pPr>
              <w:pStyle w:val="a9"/>
              <w:jc w:val="center"/>
              <w:rPr>
                <w:rFonts w:hint="eastAsia"/>
                <w:b/>
                <w:bCs/>
              </w:rPr>
            </w:pP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46</w:t>
            </w:r>
          </w:p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Работа над ошибками. Семья.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47</w:t>
            </w:r>
          </w:p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48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Семейные фотографии. Притяжательные местоимения.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Семейные вещи.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49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50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Семья в Германии.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Профессии.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51</w:t>
            </w:r>
          </w:p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52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rPr>
                <w:b/>
                <w:bCs/>
              </w:rPr>
              <w:t>Промежуточныйконтроль №6по теме «Моя семья».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Работа над ошибками. Семья в России.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53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54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 xml:space="preserve">Семейное древо. </w:t>
            </w:r>
            <w:r>
              <w:rPr>
                <w:b/>
                <w:bCs/>
              </w:rPr>
              <w:t>Входной контроль №4.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Повторение по теме «Моя семья».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Раздел 8. «Сколько это стоит?»-9ч.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A53FC8">
            <w:pPr>
              <w:pStyle w:val="a9"/>
              <w:jc w:val="center"/>
              <w:rPr>
                <w:rFonts w:hint="eastAsia"/>
                <w:b/>
                <w:bCs/>
              </w:rPr>
            </w:pP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55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56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Что ты делаешь охотно?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Желания. Модальный глагол mögen.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57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58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Покупки.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Карманные деньги.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59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60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Подработка подростков в Германии.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Список желаний.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61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62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Повторение по теме «Сколько это стоит?»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rPr>
                <w:b/>
                <w:bCs/>
              </w:rPr>
              <w:t>Промежуточныйконтроль №7 по теме «Сколько это стоит?»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63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Работа над ошибками. Повторение изученного материала.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A53FC8">
            <w:pPr>
              <w:pStyle w:val="a9"/>
              <w:jc w:val="center"/>
              <w:rPr>
                <w:rFonts w:hint="eastAsia"/>
              </w:rPr>
            </w:pP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Раздел 9. «Большая перемена (повторение)»-5ч.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A53FC8">
            <w:pPr>
              <w:pStyle w:val="a9"/>
              <w:jc w:val="center"/>
              <w:rPr>
                <w:rFonts w:hint="eastAsia"/>
                <w:b/>
                <w:bCs/>
              </w:rPr>
            </w:pP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64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Повторение лексико-грамматического материала за курс 5 класса.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lastRenderedPageBreak/>
              <w:t>65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66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Подготовка к итоговой контрольной работе.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rPr>
                <w:b/>
                <w:bCs/>
              </w:rPr>
              <w:t>Итоговый контроль№4 за курс 5 класса.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A53FC8">
        <w:tc>
          <w:tcPr>
            <w:tcW w:w="1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67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68</w:t>
            </w:r>
          </w:p>
        </w:tc>
        <w:tc>
          <w:tcPr>
            <w:tcW w:w="5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rPr>
                <w:rFonts w:hint="eastAsia"/>
              </w:rPr>
            </w:pPr>
            <w:r>
              <w:t>Работа над ошибками. Каникулы.</w:t>
            </w:r>
          </w:p>
          <w:p w:rsidR="00A53FC8" w:rsidRDefault="007E2355">
            <w:pPr>
              <w:pStyle w:val="a9"/>
              <w:rPr>
                <w:rFonts w:hint="eastAsia"/>
              </w:rPr>
            </w:pPr>
            <w:r>
              <w:t>Резервный урок .</w:t>
            </w:r>
            <w:r>
              <w:rPr>
                <w:b/>
                <w:bCs/>
              </w:rPr>
              <w:t>Промежуточная аттестация.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  <w:p w:rsidR="00A53FC8" w:rsidRDefault="007E2355">
            <w:pPr>
              <w:pStyle w:val="a9"/>
              <w:jc w:val="center"/>
              <w:rPr>
                <w:rFonts w:hint="eastAsia"/>
              </w:rPr>
            </w:pPr>
            <w:r>
              <w:t>1</w:t>
            </w:r>
          </w:p>
        </w:tc>
      </w:tr>
    </w:tbl>
    <w:p w:rsidR="00A53FC8" w:rsidRDefault="00A53FC8">
      <w:pPr>
        <w:spacing w:line="240" w:lineRule="exact"/>
        <w:jc w:val="center"/>
        <w:rPr>
          <w:rFonts w:ascii="Times New Roman" w:eastAsia="Calibri" w:hAnsi="Times New Roman" w:cs="Calibri"/>
          <w:shd w:val="clear" w:color="auto" w:fill="FFFFFF"/>
        </w:rPr>
      </w:pPr>
    </w:p>
    <w:p w:rsidR="00A53FC8" w:rsidRDefault="00A53FC8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A53FC8" w:rsidRDefault="00A53FC8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7E2355" w:rsidRDefault="007E2355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7E2355" w:rsidRDefault="007E2355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7E2355" w:rsidRDefault="007E2355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7E2355" w:rsidRDefault="007E2355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7E2355" w:rsidRDefault="007E2355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7E2355" w:rsidRDefault="007E2355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7E2355" w:rsidRDefault="007E2355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7E2355" w:rsidRDefault="007E2355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7E2355" w:rsidRDefault="007E2355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7E2355" w:rsidRDefault="007E2355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7E2355" w:rsidRDefault="007E2355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7E2355" w:rsidRDefault="007E2355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7E2355" w:rsidRDefault="007E2355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7E2355" w:rsidRDefault="007E2355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7E2355" w:rsidRDefault="007E2355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7E2355" w:rsidRDefault="007E2355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7E2355" w:rsidRDefault="007E2355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7E2355" w:rsidRDefault="007E2355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A53FC8" w:rsidRDefault="00A53FC8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A53FC8" w:rsidRDefault="00A53FC8">
      <w:pPr>
        <w:spacing w:line="240" w:lineRule="exact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:rsidR="00A53FC8" w:rsidRDefault="007E2355">
      <w:pPr>
        <w:spacing w:line="240" w:lineRule="exact"/>
        <w:jc w:val="center"/>
        <w:rPr>
          <w:rFonts w:ascii="Calibri" w:eastAsia="Calibri" w:hAnsi="Calibri" w:cs="Calibri"/>
          <w:b/>
          <w:sz w:val="22"/>
          <w:highlight w:val="white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>Приложение</w:t>
      </w:r>
    </w:p>
    <w:p w:rsidR="00A53FC8" w:rsidRDefault="007E2355">
      <w:pPr>
        <w:spacing w:line="240" w:lineRule="exact"/>
        <w:jc w:val="center"/>
        <w:rPr>
          <w:rFonts w:ascii="Calibri" w:eastAsia="Calibri" w:hAnsi="Calibri" w:cs="Calibri"/>
          <w:b/>
          <w:sz w:val="22"/>
          <w:highlight w:val="white"/>
        </w:rPr>
      </w:pPr>
      <w:r>
        <w:rPr>
          <w:rFonts w:ascii="Times New Roman" w:eastAsia="Calibri" w:hAnsi="Times New Roman" w:cs="Calibri"/>
          <w:b/>
          <w:shd w:val="clear" w:color="auto" w:fill="FFFFFF"/>
        </w:rPr>
        <w:t>Учебно-методическое и материально-техническое обеспечение</w:t>
      </w:r>
    </w:p>
    <w:p w:rsidR="00A53FC8" w:rsidRDefault="00A53FC8">
      <w:pPr>
        <w:spacing w:line="240" w:lineRule="exact"/>
        <w:jc w:val="center"/>
        <w:rPr>
          <w:rFonts w:ascii="Times New Roman" w:eastAsia="Calibri" w:hAnsi="Times New Roman" w:cs="Calibri"/>
          <w:b/>
          <w:shd w:val="clear" w:color="auto" w:fill="FFFFFF"/>
        </w:rPr>
      </w:pPr>
    </w:p>
    <w:p w:rsidR="00A53FC8" w:rsidRDefault="007E2355">
      <w:pPr>
        <w:spacing w:line="276" w:lineRule="exact"/>
        <w:ind w:left="-900" w:right="29" w:firstLine="900"/>
        <w:jc w:val="both"/>
        <w:rPr>
          <w:rFonts w:ascii="Calibri" w:eastAsia="Calibri" w:hAnsi="Calibri" w:cs="Calibri"/>
          <w:spacing w:val="2"/>
          <w:sz w:val="22"/>
          <w:highlight w:val="white"/>
        </w:rPr>
      </w:pPr>
      <w:r>
        <w:rPr>
          <w:rFonts w:ascii="Times New Roman" w:eastAsia="Calibri" w:hAnsi="Times New Roman" w:cs="Calibri"/>
          <w:spacing w:val="-1"/>
          <w:shd w:val="clear" w:color="auto" w:fill="FFFFFF"/>
        </w:rPr>
        <w:t>Для характеристики количественных показателей использу</w:t>
      </w:r>
      <w:r>
        <w:rPr>
          <w:rFonts w:ascii="Times New Roman" w:eastAsia="Calibri" w:hAnsi="Times New Roman" w:cs="Calibri"/>
          <w:shd w:val="clear" w:color="auto" w:fill="FFFFFF"/>
        </w:rPr>
        <w:t>ются следующие обозначения:</w:t>
      </w:r>
    </w:p>
    <w:p w:rsidR="00A53FC8" w:rsidRDefault="007E2355">
      <w:pPr>
        <w:spacing w:line="276" w:lineRule="exact"/>
        <w:ind w:left="-900" w:right="29" w:firstLine="900"/>
        <w:jc w:val="both"/>
        <w:rPr>
          <w:rFonts w:ascii="Calibri" w:eastAsia="Calibri" w:hAnsi="Calibri" w:cs="Calibri"/>
          <w:spacing w:val="10"/>
          <w:sz w:val="22"/>
          <w:highlight w:val="white"/>
        </w:rPr>
      </w:pPr>
      <w:r>
        <w:rPr>
          <w:rFonts w:ascii="Times New Roman" w:eastAsia="Calibri" w:hAnsi="Times New Roman" w:cs="Calibri"/>
          <w:spacing w:val="2"/>
          <w:shd w:val="clear" w:color="auto" w:fill="FFFFFF"/>
        </w:rPr>
        <w:t>Д - демонстрационный экземпляр</w:t>
      </w:r>
      <w:r>
        <w:rPr>
          <w:rFonts w:ascii="Times New Roman" w:eastAsia="Calibri" w:hAnsi="Times New Roman" w:cs="Calibri"/>
          <w:spacing w:val="3"/>
          <w:shd w:val="clear" w:color="auto" w:fill="FFFFFF"/>
        </w:rPr>
        <w:t>;</w:t>
      </w:r>
    </w:p>
    <w:p w:rsidR="00A53FC8" w:rsidRDefault="007E2355">
      <w:pPr>
        <w:spacing w:line="276" w:lineRule="exact"/>
        <w:ind w:left="-900" w:firstLine="900"/>
        <w:jc w:val="both"/>
        <w:rPr>
          <w:rFonts w:ascii="Calibri" w:eastAsia="Calibri" w:hAnsi="Calibri" w:cs="Calibri"/>
          <w:spacing w:val="2"/>
          <w:sz w:val="22"/>
          <w:highlight w:val="white"/>
        </w:rPr>
      </w:pPr>
      <w:r>
        <w:rPr>
          <w:rFonts w:ascii="Times New Roman" w:eastAsia="Calibri" w:hAnsi="Times New Roman" w:cs="Calibri"/>
          <w:spacing w:val="10"/>
          <w:shd w:val="clear" w:color="auto" w:fill="FFFFFF"/>
        </w:rPr>
        <w:t>К - полный комплект (для каждого ученика класса);</w:t>
      </w:r>
    </w:p>
    <w:tbl>
      <w:tblPr>
        <w:tblW w:w="9571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3" w:type="dxa"/>
        </w:tblCellMar>
        <w:tblLook w:val="0000"/>
      </w:tblPr>
      <w:tblGrid>
        <w:gridCol w:w="1292"/>
        <w:gridCol w:w="6379"/>
        <w:gridCol w:w="1900"/>
      </w:tblGrid>
      <w:tr w:rsidR="00A53FC8">
        <w:trPr>
          <w:trHeight w:val="1"/>
        </w:trPr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ascii="Times New Roman" w:eastAsia="Segoe UI Symbol" w:hAnsi="Times New Roman" w:cs="Segoe UI Symbol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Calibri"/>
                <w:shd w:val="clear" w:color="auto" w:fill="FFFFFF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b/>
                <w:shd w:val="clear" w:color="auto" w:fill="FFFFFF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b/>
                <w:shd w:val="clear" w:color="auto" w:fill="FFFFFF"/>
              </w:rPr>
              <w:t>Количество</w:t>
            </w:r>
          </w:p>
        </w:tc>
      </w:tr>
      <w:tr w:rsidR="00A53FC8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b/>
                <w:shd w:val="clear" w:color="auto" w:fill="FFFFFF"/>
              </w:rPr>
              <w:t>Книгопечатная продукция (библиотечный фонд)</w:t>
            </w:r>
          </w:p>
        </w:tc>
      </w:tr>
      <w:tr w:rsidR="00A53FC8">
        <w:trPr>
          <w:trHeight w:val="1"/>
        </w:trPr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1 Учебник «Немецкий язык» для 5 класса (серия «Горизонты»)</w:t>
            </w:r>
          </w:p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2 Федеральный государственный образовательный стандарт основного общего образования</w:t>
            </w:r>
          </w:p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3 Примерная программа среднего образования по иностранному языку</w:t>
            </w:r>
          </w:p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4 Аверин М. М., Гуцалюк Е. Ю., Харченко Е. Р. «Немецкий язык». Рабочие программы. Предметная линия учебников «Горизонты» 5-9 классы</w:t>
            </w:r>
          </w:p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5 Книги для учителя к УМК «Немецкий язык» для 5 класса</w:t>
            </w:r>
          </w:p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6 Немецко-русский и русско-немецкий словарь</w:t>
            </w:r>
          </w:p>
          <w:p w:rsidR="00A53FC8" w:rsidRDefault="00A53FC8">
            <w:pPr>
              <w:spacing w:line="240" w:lineRule="exact"/>
              <w:rPr>
                <w:rFonts w:ascii="Times New Roman" w:eastAsia="Calibri" w:hAnsi="Times New Roman" w:cs="Calibri"/>
              </w:rPr>
            </w:pPr>
          </w:p>
        </w:tc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К</w:t>
            </w:r>
          </w:p>
          <w:p w:rsidR="00A53FC8" w:rsidRDefault="00A53FC8">
            <w:pPr>
              <w:spacing w:line="240" w:lineRule="exact"/>
              <w:jc w:val="center"/>
              <w:rPr>
                <w:rFonts w:ascii="Times New Roman" w:eastAsia="Calibri" w:hAnsi="Times New Roman" w:cs="Calibri"/>
                <w:shd w:val="clear" w:color="auto" w:fill="FFFFFF"/>
              </w:rPr>
            </w:pPr>
          </w:p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Д</w:t>
            </w:r>
          </w:p>
          <w:p w:rsidR="00A53FC8" w:rsidRDefault="00A53FC8">
            <w:pPr>
              <w:spacing w:line="240" w:lineRule="exact"/>
              <w:jc w:val="center"/>
              <w:rPr>
                <w:rFonts w:ascii="Times New Roman" w:eastAsia="Calibri" w:hAnsi="Times New Roman" w:cs="Calibri"/>
                <w:shd w:val="clear" w:color="auto" w:fill="FFFFFF"/>
              </w:rPr>
            </w:pPr>
          </w:p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Д</w:t>
            </w:r>
          </w:p>
          <w:p w:rsidR="00A53FC8" w:rsidRDefault="00A53FC8">
            <w:pPr>
              <w:spacing w:line="240" w:lineRule="exact"/>
              <w:jc w:val="center"/>
              <w:rPr>
                <w:rFonts w:ascii="Times New Roman" w:eastAsia="Calibri" w:hAnsi="Times New Roman" w:cs="Calibri"/>
                <w:shd w:val="clear" w:color="auto" w:fill="FFFFFF"/>
              </w:rPr>
            </w:pPr>
          </w:p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Д</w:t>
            </w:r>
          </w:p>
          <w:p w:rsidR="00A53FC8" w:rsidRDefault="00A53FC8">
            <w:pPr>
              <w:spacing w:line="240" w:lineRule="exact"/>
              <w:jc w:val="center"/>
              <w:rPr>
                <w:rFonts w:ascii="Times New Roman" w:eastAsia="Calibri" w:hAnsi="Times New Roman" w:cs="Calibri"/>
                <w:shd w:val="clear" w:color="auto" w:fill="FFFFFF"/>
              </w:rPr>
            </w:pPr>
          </w:p>
          <w:p w:rsidR="00A53FC8" w:rsidRDefault="00A53FC8">
            <w:pPr>
              <w:spacing w:line="240" w:lineRule="exact"/>
              <w:jc w:val="center"/>
              <w:rPr>
                <w:rFonts w:ascii="Times New Roman" w:eastAsia="Calibri" w:hAnsi="Times New Roman" w:cs="Calibri"/>
                <w:shd w:val="clear" w:color="auto" w:fill="FFFFFF"/>
              </w:rPr>
            </w:pPr>
          </w:p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Д</w:t>
            </w:r>
          </w:p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Д</w:t>
            </w:r>
          </w:p>
        </w:tc>
      </w:tr>
      <w:tr w:rsidR="00A53FC8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b/>
                <w:shd w:val="clear" w:color="auto" w:fill="FFFFFF"/>
              </w:rPr>
              <w:t>Книгопечатная продукция ( для личного пользования учащихся)</w:t>
            </w:r>
          </w:p>
        </w:tc>
      </w:tr>
      <w:tr w:rsidR="00A53FC8">
        <w:trPr>
          <w:trHeight w:val="1"/>
        </w:trPr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1 Учебник «Немецкий язык»  для 5 класса (серия «Горизонты»)</w:t>
            </w:r>
          </w:p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2 Рабочая тетрадь «Немецкий язык»  для 5 класса (серия «Горизонты»)</w:t>
            </w:r>
          </w:p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3 Контрольные задания «Немецкий язык»  для 5 класса (серия «Горизонты»)</w:t>
            </w:r>
          </w:p>
        </w:tc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К</w:t>
            </w:r>
          </w:p>
          <w:p w:rsidR="00A53FC8" w:rsidRDefault="00A53FC8">
            <w:pPr>
              <w:spacing w:line="240" w:lineRule="exact"/>
              <w:jc w:val="center"/>
              <w:rPr>
                <w:rFonts w:ascii="Times New Roman" w:eastAsia="Calibri" w:hAnsi="Times New Roman" w:cs="Calibri"/>
                <w:shd w:val="clear" w:color="auto" w:fill="FFFFFF"/>
              </w:rPr>
            </w:pPr>
          </w:p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К</w:t>
            </w:r>
          </w:p>
          <w:p w:rsidR="00A53FC8" w:rsidRDefault="00A53FC8">
            <w:pPr>
              <w:spacing w:line="240" w:lineRule="exact"/>
              <w:jc w:val="center"/>
              <w:rPr>
                <w:rFonts w:ascii="Times New Roman" w:eastAsia="Calibri" w:hAnsi="Times New Roman" w:cs="Calibri"/>
                <w:shd w:val="clear" w:color="auto" w:fill="FFFFFF"/>
              </w:rPr>
            </w:pPr>
          </w:p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К</w:t>
            </w:r>
          </w:p>
        </w:tc>
      </w:tr>
      <w:tr w:rsidR="00A53FC8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b/>
                <w:shd w:val="clear" w:color="auto" w:fill="FFFFFF"/>
              </w:rPr>
              <w:t>Печатные пособия</w:t>
            </w:r>
          </w:p>
        </w:tc>
      </w:tr>
      <w:tr w:rsidR="00A53FC8">
        <w:trPr>
          <w:trHeight w:val="1"/>
        </w:trPr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 xml:space="preserve">1 Грамматические таблицы к основным разделам </w:t>
            </w:r>
            <w:r>
              <w:rPr>
                <w:rFonts w:ascii="Times New Roman" w:eastAsia="Calibri" w:hAnsi="Times New Roman" w:cs="Calibri"/>
                <w:shd w:val="clear" w:color="auto" w:fill="FFFFFF"/>
              </w:rPr>
              <w:lastRenderedPageBreak/>
              <w:t>грамматического материала</w:t>
            </w:r>
          </w:p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2 Карты на немецком языке, географические и политические карты немецкоязычных стран</w:t>
            </w:r>
          </w:p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3 Лексические плакаты на немецком языке</w:t>
            </w:r>
          </w:p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4 Символика родной страны</w:t>
            </w:r>
          </w:p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5 Символика немецкоязычных стран</w:t>
            </w:r>
          </w:p>
        </w:tc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lastRenderedPageBreak/>
              <w:t>Д</w:t>
            </w:r>
          </w:p>
          <w:p w:rsidR="00A53FC8" w:rsidRDefault="00A53FC8">
            <w:pPr>
              <w:spacing w:line="240" w:lineRule="exact"/>
              <w:jc w:val="center"/>
              <w:rPr>
                <w:rFonts w:ascii="Times New Roman" w:eastAsia="Calibri" w:hAnsi="Times New Roman" w:cs="Calibri"/>
                <w:shd w:val="clear" w:color="auto" w:fill="FFFFFF"/>
              </w:rPr>
            </w:pPr>
          </w:p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Д</w:t>
            </w:r>
          </w:p>
          <w:p w:rsidR="00A53FC8" w:rsidRDefault="00A53FC8">
            <w:pPr>
              <w:spacing w:line="240" w:lineRule="exact"/>
              <w:jc w:val="center"/>
              <w:rPr>
                <w:rFonts w:ascii="Times New Roman" w:eastAsia="Calibri" w:hAnsi="Times New Roman" w:cs="Calibri"/>
                <w:shd w:val="clear" w:color="auto" w:fill="FFFFFF"/>
              </w:rPr>
            </w:pPr>
          </w:p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Д</w:t>
            </w:r>
          </w:p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Д</w:t>
            </w:r>
          </w:p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Д</w:t>
            </w:r>
          </w:p>
        </w:tc>
      </w:tr>
      <w:tr w:rsidR="00A53FC8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b/>
                <w:shd w:val="clear" w:color="auto" w:fill="FFFFFF"/>
              </w:rPr>
              <w:lastRenderedPageBreak/>
              <w:t>Технические средства обучения и оборудование кабинета</w:t>
            </w:r>
          </w:p>
        </w:tc>
      </w:tr>
      <w:tr w:rsidR="00A53FC8">
        <w:trPr>
          <w:trHeight w:val="1"/>
        </w:trPr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1 Компьютер, интерактивная доска/мультимедийный проектор.</w:t>
            </w:r>
          </w:p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2 Магнитофон</w:t>
            </w:r>
          </w:p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3 Классная доска с набором приспособлений для крепления таблиц</w:t>
            </w:r>
          </w:p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4 Стол учительский</w:t>
            </w:r>
          </w:p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5 Ученические столы</w:t>
            </w:r>
          </w:p>
        </w:tc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1</w:t>
            </w:r>
          </w:p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1</w:t>
            </w:r>
          </w:p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1</w:t>
            </w:r>
          </w:p>
          <w:p w:rsidR="00A53FC8" w:rsidRDefault="00A53FC8">
            <w:pPr>
              <w:spacing w:line="240" w:lineRule="exact"/>
              <w:jc w:val="center"/>
              <w:rPr>
                <w:rFonts w:ascii="Times New Roman" w:eastAsia="Calibri" w:hAnsi="Times New Roman" w:cs="Calibri"/>
                <w:shd w:val="clear" w:color="auto" w:fill="FFFFFF"/>
              </w:rPr>
            </w:pPr>
          </w:p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  <w:highlight w:val="white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1</w:t>
            </w:r>
          </w:p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К</w:t>
            </w:r>
          </w:p>
        </w:tc>
      </w:tr>
      <w:tr w:rsidR="00A53FC8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b/>
                <w:shd w:val="clear" w:color="auto" w:fill="FFFFFF"/>
              </w:rPr>
              <w:t>Мультимедийные средства обучения</w:t>
            </w:r>
          </w:p>
        </w:tc>
      </w:tr>
      <w:tr w:rsidR="00A53FC8">
        <w:trPr>
          <w:trHeight w:val="1"/>
        </w:trPr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1 CD для занятий в классе и самостоятельных занятий дома</w:t>
            </w:r>
          </w:p>
        </w:tc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73" w:type="dxa"/>
            </w:tcMar>
          </w:tcPr>
          <w:p w:rsidR="00A53FC8" w:rsidRDefault="007E2355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Calibri" w:hAnsi="Times New Roman" w:cs="Calibri"/>
                <w:shd w:val="clear" w:color="auto" w:fill="FFFFFF"/>
              </w:rPr>
              <w:t>Д</w:t>
            </w:r>
          </w:p>
        </w:tc>
      </w:tr>
    </w:tbl>
    <w:p w:rsidR="00A53FC8" w:rsidRDefault="00A53FC8">
      <w:pPr>
        <w:spacing w:after="200" w:line="276" w:lineRule="exact"/>
        <w:ind w:left="-900" w:firstLine="900"/>
        <w:jc w:val="center"/>
        <w:rPr>
          <w:rFonts w:ascii="Times New Roman" w:eastAsia="Calibri" w:hAnsi="Times New Roman" w:cs="Calibri"/>
          <w:b/>
          <w:shd w:val="clear" w:color="auto" w:fill="FFFFFF"/>
        </w:rPr>
      </w:pPr>
    </w:p>
    <w:p w:rsidR="00A53FC8" w:rsidRDefault="00A53FC8">
      <w:pPr>
        <w:spacing w:after="200" w:line="276" w:lineRule="exact"/>
        <w:ind w:left="-900" w:firstLine="900"/>
        <w:rPr>
          <w:rFonts w:ascii="Times New Roman" w:eastAsia="Calibri" w:hAnsi="Times New Roman" w:cs="Calibri"/>
          <w:b/>
          <w:shd w:val="clear" w:color="auto" w:fill="FFFFFF"/>
        </w:rPr>
      </w:pPr>
    </w:p>
    <w:p w:rsidR="00A53FC8" w:rsidRDefault="00A53FC8">
      <w:pPr>
        <w:spacing w:after="200" w:line="276" w:lineRule="exact"/>
        <w:ind w:left="-900" w:firstLine="900"/>
        <w:rPr>
          <w:rFonts w:ascii="Times New Roman" w:eastAsia="Calibri" w:hAnsi="Times New Roman" w:cs="Calibri"/>
          <w:b/>
          <w:shd w:val="clear" w:color="auto" w:fill="FFFFFF"/>
        </w:rPr>
      </w:pPr>
    </w:p>
    <w:p w:rsidR="00A53FC8" w:rsidRDefault="00A53FC8">
      <w:pPr>
        <w:spacing w:after="200" w:line="276" w:lineRule="exact"/>
        <w:ind w:left="-900" w:firstLine="900"/>
        <w:rPr>
          <w:rFonts w:ascii="Calibri" w:eastAsia="Calibri" w:hAnsi="Calibri" w:cs="Calibri"/>
          <w:b/>
          <w:sz w:val="22"/>
          <w:shd w:val="clear" w:color="auto" w:fill="FFFFFF"/>
        </w:rPr>
      </w:pPr>
    </w:p>
    <w:p w:rsidR="00A53FC8" w:rsidRDefault="00A53FC8">
      <w:pPr>
        <w:spacing w:after="200" w:line="276" w:lineRule="exact"/>
        <w:ind w:left="-900" w:firstLine="900"/>
        <w:rPr>
          <w:rFonts w:ascii="Calibri" w:eastAsia="Calibri" w:hAnsi="Calibri" w:cs="Calibri"/>
          <w:b/>
          <w:sz w:val="22"/>
          <w:shd w:val="clear" w:color="auto" w:fill="FFFFFF"/>
        </w:rPr>
      </w:pPr>
    </w:p>
    <w:p w:rsidR="00A53FC8" w:rsidRDefault="00A53FC8">
      <w:pPr>
        <w:spacing w:after="200" w:line="360" w:lineRule="exact"/>
        <w:rPr>
          <w:rFonts w:ascii="NewtonCSanPin" w:eastAsia="NewtonCSanPin" w:hAnsi="NewtonCSanPin" w:cs="NewtonCSanPin"/>
          <w:sz w:val="28"/>
          <w:shd w:val="clear" w:color="auto" w:fill="FFFFFF"/>
        </w:rPr>
      </w:pPr>
    </w:p>
    <w:p w:rsidR="00A53FC8" w:rsidRDefault="00A53FC8">
      <w:pPr>
        <w:spacing w:line="240" w:lineRule="exact"/>
        <w:jc w:val="center"/>
        <w:rPr>
          <w:rFonts w:hint="eastAsia"/>
        </w:rPr>
      </w:pPr>
    </w:p>
    <w:sectPr w:rsidR="00A53FC8" w:rsidSect="00BD4C64">
      <w:pgSz w:w="12240" w:h="15840"/>
      <w:pgMar w:top="720" w:right="720" w:bottom="720" w:left="720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977" w:rsidRDefault="004A5977" w:rsidP="00BD4C64">
      <w:r>
        <w:separator/>
      </w:r>
    </w:p>
  </w:endnote>
  <w:endnote w:type="continuationSeparator" w:id="1">
    <w:p w:rsidR="004A5977" w:rsidRDefault="004A5977" w:rsidP="00BD4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NewtonCSanPi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977" w:rsidRDefault="004A5977" w:rsidP="00BD4C64">
      <w:r>
        <w:separator/>
      </w:r>
    </w:p>
  </w:footnote>
  <w:footnote w:type="continuationSeparator" w:id="1">
    <w:p w:rsidR="004A5977" w:rsidRDefault="004A5977" w:rsidP="00BD4C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6EE3"/>
    <w:multiLevelType w:val="multilevel"/>
    <w:tmpl w:val="833E83C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814C1C"/>
    <w:multiLevelType w:val="multilevel"/>
    <w:tmpl w:val="253E03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3902D64"/>
    <w:multiLevelType w:val="multilevel"/>
    <w:tmpl w:val="18549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19C71E7"/>
    <w:multiLevelType w:val="multilevel"/>
    <w:tmpl w:val="E15E94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E5B72A3"/>
    <w:multiLevelType w:val="multilevel"/>
    <w:tmpl w:val="E9E8F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8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3FC8"/>
    <w:rsid w:val="004A5977"/>
    <w:rsid w:val="00713845"/>
    <w:rsid w:val="007E2355"/>
    <w:rsid w:val="00A53FC8"/>
    <w:rsid w:val="00BD4C64"/>
    <w:rsid w:val="00F9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C8"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qFormat/>
    <w:rsid w:val="00A53FC8"/>
    <w:pPr>
      <w:spacing w:beforeAutospacing="1" w:afterAutospacing="1"/>
      <w:outlineLvl w:val="2"/>
    </w:pPr>
    <w:rPr>
      <w:b/>
      <w:bCs/>
      <w:sz w:val="28"/>
      <w:szCs w:val="27"/>
    </w:rPr>
  </w:style>
  <w:style w:type="character" w:customStyle="1" w:styleId="ListLabel210">
    <w:name w:val="ListLabel 210"/>
    <w:qFormat/>
    <w:rsid w:val="00A53FC8"/>
    <w:rPr>
      <w:rFonts w:cs="Courier New"/>
    </w:rPr>
  </w:style>
  <w:style w:type="character" w:customStyle="1" w:styleId="ListLabel211">
    <w:name w:val="ListLabel 211"/>
    <w:qFormat/>
    <w:rsid w:val="00A53FC8"/>
    <w:rPr>
      <w:rFonts w:cs="Courier New"/>
    </w:rPr>
  </w:style>
  <w:style w:type="character" w:customStyle="1" w:styleId="ListLabel212">
    <w:name w:val="ListLabel 212"/>
    <w:qFormat/>
    <w:rsid w:val="00A53FC8"/>
    <w:rPr>
      <w:rFonts w:cs="Courier New"/>
    </w:rPr>
  </w:style>
  <w:style w:type="character" w:customStyle="1" w:styleId="ListLabel213">
    <w:name w:val="ListLabel 213"/>
    <w:qFormat/>
    <w:rsid w:val="00A53FC8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A53FC8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A53FC8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A53FC8"/>
    <w:rPr>
      <w:rFonts w:ascii="Times New Roman" w:hAnsi="Times New Roman" w:cs="Arial"/>
      <w:sz w:val="26"/>
    </w:rPr>
  </w:style>
  <w:style w:type="character" w:customStyle="1" w:styleId="ListLabel217">
    <w:name w:val="ListLabel 217"/>
    <w:qFormat/>
    <w:rsid w:val="00A53FC8"/>
    <w:rPr>
      <w:rFonts w:cs="Courier New"/>
    </w:rPr>
  </w:style>
  <w:style w:type="character" w:customStyle="1" w:styleId="ListLabel218">
    <w:name w:val="ListLabel 218"/>
    <w:qFormat/>
    <w:rsid w:val="00A53FC8"/>
    <w:rPr>
      <w:rFonts w:cs="Wingdings"/>
    </w:rPr>
  </w:style>
  <w:style w:type="character" w:customStyle="1" w:styleId="ListLabel219">
    <w:name w:val="ListLabel 219"/>
    <w:qFormat/>
    <w:rsid w:val="00A53FC8"/>
    <w:rPr>
      <w:rFonts w:cs="Symbol"/>
    </w:rPr>
  </w:style>
  <w:style w:type="character" w:customStyle="1" w:styleId="ListLabel220">
    <w:name w:val="ListLabel 220"/>
    <w:qFormat/>
    <w:rsid w:val="00A53FC8"/>
    <w:rPr>
      <w:rFonts w:cs="Courier New"/>
    </w:rPr>
  </w:style>
  <w:style w:type="character" w:customStyle="1" w:styleId="ListLabel221">
    <w:name w:val="ListLabel 221"/>
    <w:qFormat/>
    <w:rsid w:val="00A53FC8"/>
    <w:rPr>
      <w:rFonts w:cs="Wingdings"/>
    </w:rPr>
  </w:style>
  <w:style w:type="character" w:customStyle="1" w:styleId="ListLabel222">
    <w:name w:val="ListLabel 222"/>
    <w:qFormat/>
    <w:rsid w:val="00A53FC8"/>
    <w:rPr>
      <w:rFonts w:cs="Symbol"/>
    </w:rPr>
  </w:style>
  <w:style w:type="character" w:customStyle="1" w:styleId="ListLabel223">
    <w:name w:val="ListLabel 223"/>
    <w:qFormat/>
    <w:rsid w:val="00A53FC8"/>
    <w:rPr>
      <w:rFonts w:cs="Courier New"/>
    </w:rPr>
  </w:style>
  <w:style w:type="character" w:customStyle="1" w:styleId="ListLabel224">
    <w:name w:val="ListLabel 224"/>
    <w:qFormat/>
    <w:rsid w:val="00A53FC8"/>
    <w:rPr>
      <w:rFonts w:cs="Wingdings"/>
    </w:rPr>
  </w:style>
  <w:style w:type="character" w:customStyle="1" w:styleId="ListLabel225">
    <w:name w:val="ListLabel 225"/>
    <w:qFormat/>
    <w:rsid w:val="00A53FC8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A53FC8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A53FC8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A53FC8"/>
    <w:rPr>
      <w:rFonts w:ascii="Times New Roman" w:hAnsi="Times New Roman" w:cs="Arial"/>
      <w:sz w:val="26"/>
    </w:rPr>
  </w:style>
  <w:style w:type="character" w:customStyle="1" w:styleId="ListLabel229">
    <w:name w:val="ListLabel 229"/>
    <w:qFormat/>
    <w:rsid w:val="00A53FC8"/>
    <w:rPr>
      <w:rFonts w:cs="Courier New"/>
    </w:rPr>
  </w:style>
  <w:style w:type="character" w:customStyle="1" w:styleId="ListLabel230">
    <w:name w:val="ListLabel 230"/>
    <w:qFormat/>
    <w:rsid w:val="00A53FC8"/>
    <w:rPr>
      <w:rFonts w:cs="Wingdings"/>
    </w:rPr>
  </w:style>
  <w:style w:type="character" w:customStyle="1" w:styleId="ListLabel231">
    <w:name w:val="ListLabel 231"/>
    <w:qFormat/>
    <w:rsid w:val="00A53FC8"/>
    <w:rPr>
      <w:rFonts w:cs="Symbol"/>
    </w:rPr>
  </w:style>
  <w:style w:type="character" w:customStyle="1" w:styleId="ListLabel232">
    <w:name w:val="ListLabel 232"/>
    <w:qFormat/>
    <w:rsid w:val="00A53FC8"/>
    <w:rPr>
      <w:rFonts w:cs="Courier New"/>
    </w:rPr>
  </w:style>
  <w:style w:type="character" w:customStyle="1" w:styleId="ListLabel233">
    <w:name w:val="ListLabel 233"/>
    <w:qFormat/>
    <w:rsid w:val="00A53FC8"/>
    <w:rPr>
      <w:rFonts w:cs="Wingdings"/>
    </w:rPr>
  </w:style>
  <w:style w:type="character" w:customStyle="1" w:styleId="ListLabel234">
    <w:name w:val="ListLabel 234"/>
    <w:qFormat/>
    <w:rsid w:val="00A53FC8"/>
    <w:rPr>
      <w:rFonts w:cs="Symbol"/>
    </w:rPr>
  </w:style>
  <w:style w:type="character" w:customStyle="1" w:styleId="ListLabel235">
    <w:name w:val="ListLabel 235"/>
    <w:qFormat/>
    <w:rsid w:val="00A53FC8"/>
    <w:rPr>
      <w:rFonts w:cs="Courier New"/>
    </w:rPr>
  </w:style>
  <w:style w:type="character" w:customStyle="1" w:styleId="ListLabel236">
    <w:name w:val="ListLabel 236"/>
    <w:qFormat/>
    <w:rsid w:val="00A53FC8"/>
    <w:rPr>
      <w:rFonts w:cs="Wingdings"/>
    </w:rPr>
  </w:style>
  <w:style w:type="character" w:customStyle="1" w:styleId="ListLabel237">
    <w:name w:val="ListLabel 237"/>
    <w:qFormat/>
    <w:rsid w:val="00A53FC8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A53FC8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A53FC8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A53FC8"/>
    <w:rPr>
      <w:rFonts w:ascii="Times New Roman" w:hAnsi="Times New Roman" w:cs="Arial"/>
      <w:sz w:val="26"/>
    </w:rPr>
  </w:style>
  <w:style w:type="character" w:customStyle="1" w:styleId="ListLabel241">
    <w:name w:val="ListLabel 241"/>
    <w:qFormat/>
    <w:rsid w:val="00A53FC8"/>
    <w:rPr>
      <w:rFonts w:cs="Courier New"/>
    </w:rPr>
  </w:style>
  <w:style w:type="character" w:customStyle="1" w:styleId="ListLabel242">
    <w:name w:val="ListLabel 242"/>
    <w:qFormat/>
    <w:rsid w:val="00A53FC8"/>
    <w:rPr>
      <w:rFonts w:cs="Wingdings"/>
    </w:rPr>
  </w:style>
  <w:style w:type="character" w:customStyle="1" w:styleId="ListLabel243">
    <w:name w:val="ListLabel 243"/>
    <w:qFormat/>
    <w:rsid w:val="00A53FC8"/>
    <w:rPr>
      <w:rFonts w:cs="Symbol"/>
    </w:rPr>
  </w:style>
  <w:style w:type="character" w:customStyle="1" w:styleId="ListLabel244">
    <w:name w:val="ListLabel 244"/>
    <w:qFormat/>
    <w:rsid w:val="00A53FC8"/>
    <w:rPr>
      <w:rFonts w:cs="Courier New"/>
    </w:rPr>
  </w:style>
  <w:style w:type="character" w:customStyle="1" w:styleId="ListLabel245">
    <w:name w:val="ListLabel 245"/>
    <w:qFormat/>
    <w:rsid w:val="00A53FC8"/>
    <w:rPr>
      <w:rFonts w:cs="Wingdings"/>
    </w:rPr>
  </w:style>
  <w:style w:type="character" w:customStyle="1" w:styleId="ListLabel246">
    <w:name w:val="ListLabel 246"/>
    <w:qFormat/>
    <w:rsid w:val="00A53FC8"/>
    <w:rPr>
      <w:rFonts w:cs="Symbol"/>
    </w:rPr>
  </w:style>
  <w:style w:type="character" w:customStyle="1" w:styleId="ListLabel247">
    <w:name w:val="ListLabel 247"/>
    <w:qFormat/>
    <w:rsid w:val="00A53FC8"/>
    <w:rPr>
      <w:rFonts w:cs="Courier New"/>
    </w:rPr>
  </w:style>
  <w:style w:type="character" w:customStyle="1" w:styleId="ListLabel248">
    <w:name w:val="ListLabel 248"/>
    <w:qFormat/>
    <w:rsid w:val="00A53FC8"/>
    <w:rPr>
      <w:rFonts w:cs="Wingdings"/>
    </w:rPr>
  </w:style>
  <w:style w:type="character" w:customStyle="1" w:styleId="ListLabel249">
    <w:name w:val="ListLabel 249"/>
    <w:qFormat/>
    <w:rsid w:val="00A53FC8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A53FC8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A53FC8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A53FC8"/>
    <w:rPr>
      <w:rFonts w:ascii="Times New Roman" w:hAnsi="Times New Roman" w:cs="Arial"/>
      <w:sz w:val="26"/>
    </w:rPr>
  </w:style>
  <w:style w:type="character" w:customStyle="1" w:styleId="ListLabel253">
    <w:name w:val="ListLabel 253"/>
    <w:qFormat/>
    <w:rsid w:val="00A53FC8"/>
    <w:rPr>
      <w:rFonts w:cs="Courier New"/>
    </w:rPr>
  </w:style>
  <w:style w:type="character" w:customStyle="1" w:styleId="ListLabel254">
    <w:name w:val="ListLabel 254"/>
    <w:qFormat/>
    <w:rsid w:val="00A53FC8"/>
    <w:rPr>
      <w:rFonts w:cs="Wingdings"/>
    </w:rPr>
  </w:style>
  <w:style w:type="character" w:customStyle="1" w:styleId="ListLabel255">
    <w:name w:val="ListLabel 255"/>
    <w:qFormat/>
    <w:rsid w:val="00A53FC8"/>
    <w:rPr>
      <w:rFonts w:cs="Symbol"/>
    </w:rPr>
  </w:style>
  <w:style w:type="character" w:customStyle="1" w:styleId="ListLabel256">
    <w:name w:val="ListLabel 256"/>
    <w:qFormat/>
    <w:rsid w:val="00A53FC8"/>
    <w:rPr>
      <w:rFonts w:cs="Courier New"/>
    </w:rPr>
  </w:style>
  <w:style w:type="character" w:customStyle="1" w:styleId="ListLabel257">
    <w:name w:val="ListLabel 257"/>
    <w:qFormat/>
    <w:rsid w:val="00A53FC8"/>
    <w:rPr>
      <w:rFonts w:cs="Wingdings"/>
    </w:rPr>
  </w:style>
  <w:style w:type="character" w:customStyle="1" w:styleId="ListLabel258">
    <w:name w:val="ListLabel 258"/>
    <w:qFormat/>
    <w:rsid w:val="00A53FC8"/>
    <w:rPr>
      <w:rFonts w:cs="Symbol"/>
    </w:rPr>
  </w:style>
  <w:style w:type="character" w:customStyle="1" w:styleId="ListLabel259">
    <w:name w:val="ListLabel 259"/>
    <w:qFormat/>
    <w:rsid w:val="00A53FC8"/>
    <w:rPr>
      <w:rFonts w:cs="Courier New"/>
    </w:rPr>
  </w:style>
  <w:style w:type="character" w:customStyle="1" w:styleId="ListLabel260">
    <w:name w:val="ListLabel 260"/>
    <w:qFormat/>
    <w:rsid w:val="00A53FC8"/>
    <w:rPr>
      <w:rFonts w:cs="Wingdings"/>
    </w:rPr>
  </w:style>
  <w:style w:type="character" w:customStyle="1" w:styleId="ListLabel351">
    <w:name w:val="ListLabel 351"/>
    <w:qFormat/>
    <w:rsid w:val="00A53FC8"/>
    <w:rPr>
      <w:rFonts w:ascii="Times New Roman" w:hAnsi="Times New Roman" w:cs="Arial"/>
      <w:sz w:val="24"/>
    </w:rPr>
  </w:style>
  <w:style w:type="character" w:customStyle="1" w:styleId="ListLabel352">
    <w:name w:val="ListLabel 352"/>
    <w:qFormat/>
    <w:rsid w:val="00A53FC8"/>
    <w:rPr>
      <w:rFonts w:cs="Courier New"/>
    </w:rPr>
  </w:style>
  <w:style w:type="character" w:customStyle="1" w:styleId="ListLabel353">
    <w:name w:val="ListLabel 353"/>
    <w:qFormat/>
    <w:rsid w:val="00A53FC8"/>
    <w:rPr>
      <w:rFonts w:cs="Wingdings"/>
    </w:rPr>
  </w:style>
  <w:style w:type="character" w:customStyle="1" w:styleId="ListLabel354">
    <w:name w:val="ListLabel 354"/>
    <w:qFormat/>
    <w:rsid w:val="00A53FC8"/>
    <w:rPr>
      <w:rFonts w:cs="Symbol"/>
    </w:rPr>
  </w:style>
  <w:style w:type="character" w:customStyle="1" w:styleId="ListLabel355">
    <w:name w:val="ListLabel 355"/>
    <w:qFormat/>
    <w:rsid w:val="00A53FC8"/>
    <w:rPr>
      <w:rFonts w:cs="Courier New"/>
    </w:rPr>
  </w:style>
  <w:style w:type="character" w:customStyle="1" w:styleId="ListLabel356">
    <w:name w:val="ListLabel 356"/>
    <w:qFormat/>
    <w:rsid w:val="00A53FC8"/>
    <w:rPr>
      <w:rFonts w:cs="Wingdings"/>
    </w:rPr>
  </w:style>
  <w:style w:type="character" w:customStyle="1" w:styleId="ListLabel357">
    <w:name w:val="ListLabel 357"/>
    <w:qFormat/>
    <w:rsid w:val="00A53FC8"/>
    <w:rPr>
      <w:rFonts w:cs="Symbol"/>
    </w:rPr>
  </w:style>
  <w:style w:type="character" w:customStyle="1" w:styleId="ListLabel358">
    <w:name w:val="ListLabel 358"/>
    <w:qFormat/>
    <w:rsid w:val="00A53FC8"/>
    <w:rPr>
      <w:rFonts w:cs="Courier New"/>
    </w:rPr>
  </w:style>
  <w:style w:type="character" w:customStyle="1" w:styleId="ListLabel359">
    <w:name w:val="ListLabel 359"/>
    <w:qFormat/>
    <w:rsid w:val="00A53FC8"/>
    <w:rPr>
      <w:rFonts w:cs="Wingdings"/>
    </w:rPr>
  </w:style>
  <w:style w:type="character" w:customStyle="1" w:styleId="ListLabel360">
    <w:name w:val="ListLabel 360"/>
    <w:qFormat/>
    <w:rsid w:val="00A53FC8"/>
    <w:rPr>
      <w:rFonts w:ascii="Calibri" w:hAnsi="Calibri" w:cs="Symbol"/>
      <w:sz w:val="22"/>
    </w:rPr>
  </w:style>
  <w:style w:type="character" w:customStyle="1" w:styleId="ListLabel361">
    <w:name w:val="ListLabel 361"/>
    <w:qFormat/>
    <w:rsid w:val="00A53FC8"/>
    <w:rPr>
      <w:rFonts w:ascii="Calibri" w:hAnsi="Calibri" w:cs="Symbol"/>
      <w:sz w:val="22"/>
    </w:rPr>
  </w:style>
  <w:style w:type="character" w:customStyle="1" w:styleId="ListLabel362">
    <w:name w:val="ListLabel 362"/>
    <w:qFormat/>
    <w:rsid w:val="00A53FC8"/>
    <w:rPr>
      <w:rFonts w:ascii="Calibri" w:hAnsi="Calibri" w:cs="Symbol"/>
      <w:sz w:val="22"/>
    </w:rPr>
  </w:style>
  <w:style w:type="character" w:customStyle="1" w:styleId="ListLabel363">
    <w:name w:val="ListLabel 363"/>
    <w:qFormat/>
    <w:rsid w:val="00A53FC8"/>
    <w:rPr>
      <w:rFonts w:ascii="Times New Roman" w:hAnsi="Times New Roman" w:cs="Arial"/>
      <w:sz w:val="24"/>
    </w:rPr>
  </w:style>
  <w:style w:type="character" w:customStyle="1" w:styleId="ListLabel364">
    <w:name w:val="ListLabel 364"/>
    <w:qFormat/>
    <w:rsid w:val="00A53FC8"/>
    <w:rPr>
      <w:rFonts w:cs="Courier New"/>
    </w:rPr>
  </w:style>
  <w:style w:type="character" w:customStyle="1" w:styleId="ListLabel365">
    <w:name w:val="ListLabel 365"/>
    <w:qFormat/>
    <w:rsid w:val="00A53FC8"/>
    <w:rPr>
      <w:rFonts w:cs="Wingdings"/>
    </w:rPr>
  </w:style>
  <w:style w:type="character" w:customStyle="1" w:styleId="ListLabel366">
    <w:name w:val="ListLabel 366"/>
    <w:qFormat/>
    <w:rsid w:val="00A53FC8"/>
    <w:rPr>
      <w:rFonts w:cs="Symbol"/>
    </w:rPr>
  </w:style>
  <w:style w:type="character" w:customStyle="1" w:styleId="ListLabel367">
    <w:name w:val="ListLabel 367"/>
    <w:qFormat/>
    <w:rsid w:val="00A53FC8"/>
    <w:rPr>
      <w:rFonts w:cs="Courier New"/>
    </w:rPr>
  </w:style>
  <w:style w:type="character" w:customStyle="1" w:styleId="ListLabel368">
    <w:name w:val="ListLabel 368"/>
    <w:qFormat/>
    <w:rsid w:val="00A53FC8"/>
    <w:rPr>
      <w:rFonts w:cs="Wingdings"/>
    </w:rPr>
  </w:style>
  <w:style w:type="character" w:customStyle="1" w:styleId="ListLabel369">
    <w:name w:val="ListLabel 369"/>
    <w:qFormat/>
    <w:rsid w:val="00A53FC8"/>
    <w:rPr>
      <w:rFonts w:cs="Symbol"/>
    </w:rPr>
  </w:style>
  <w:style w:type="character" w:customStyle="1" w:styleId="ListLabel370">
    <w:name w:val="ListLabel 370"/>
    <w:qFormat/>
    <w:rsid w:val="00A53FC8"/>
    <w:rPr>
      <w:rFonts w:cs="Courier New"/>
    </w:rPr>
  </w:style>
  <w:style w:type="character" w:customStyle="1" w:styleId="ListLabel371">
    <w:name w:val="ListLabel 371"/>
    <w:qFormat/>
    <w:rsid w:val="00A53FC8"/>
    <w:rPr>
      <w:rFonts w:cs="Wingdings"/>
    </w:rPr>
  </w:style>
  <w:style w:type="character" w:customStyle="1" w:styleId="ListLabel372">
    <w:name w:val="ListLabel 372"/>
    <w:qFormat/>
    <w:rsid w:val="00A53FC8"/>
    <w:rPr>
      <w:rFonts w:ascii="Calibri" w:hAnsi="Calibri" w:cs="Symbol"/>
      <w:sz w:val="22"/>
    </w:rPr>
  </w:style>
  <w:style w:type="character" w:customStyle="1" w:styleId="ListLabel373">
    <w:name w:val="ListLabel 373"/>
    <w:qFormat/>
    <w:rsid w:val="00A53FC8"/>
    <w:rPr>
      <w:rFonts w:ascii="Calibri" w:hAnsi="Calibri" w:cs="Symbol"/>
      <w:sz w:val="22"/>
    </w:rPr>
  </w:style>
  <w:style w:type="character" w:customStyle="1" w:styleId="ListLabel374">
    <w:name w:val="ListLabel 374"/>
    <w:qFormat/>
    <w:rsid w:val="00A53FC8"/>
    <w:rPr>
      <w:rFonts w:ascii="Calibri" w:hAnsi="Calibri" w:cs="Symbol"/>
      <w:sz w:val="22"/>
    </w:rPr>
  </w:style>
  <w:style w:type="character" w:customStyle="1" w:styleId="ListLabel375">
    <w:name w:val="ListLabel 375"/>
    <w:qFormat/>
    <w:rsid w:val="00A53FC8"/>
    <w:rPr>
      <w:rFonts w:ascii="Times New Roman" w:hAnsi="Times New Roman" w:cs="Arial"/>
      <w:sz w:val="24"/>
    </w:rPr>
  </w:style>
  <w:style w:type="character" w:customStyle="1" w:styleId="ListLabel376">
    <w:name w:val="ListLabel 376"/>
    <w:qFormat/>
    <w:rsid w:val="00A53FC8"/>
    <w:rPr>
      <w:rFonts w:cs="Courier New"/>
    </w:rPr>
  </w:style>
  <w:style w:type="character" w:customStyle="1" w:styleId="ListLabel377">
    <w:name w:val="ListLabel 377"/>
    <w:qFormat/>
    <w:rsid w:val="00A53FC8"/>
    <w:rPr>
      <w:rFonts w:cs="Wingdings"/>
    </w:rPr>
  </w:style>
  <w:style w:type="character" w:customStyle="1" w:styleId="ListLabel378">
    <w:name w:val="ListLabel 378"/>
    <w:qFormat/>
    <w:rsid w:val="00A53FC8"/>
    <w:rPr>
      <w:rFonts w:cs="Symbol"/>
    </w:rPr>
  </w:style>
  <w:style w:type="character" w:customStyle="1" w:styleId="ListLabel379">
    <w:name w:val="ListLabel 379"/>
    <w:qFormat/>
    <w:rsid w:val="00A53FC8"/>
    <w:rPr>
      <w:rFonts w:cs="Courier New"/>
    </w:rPr>
  </w:style>
  <w:style w:type="character" w:customStyle="1" w:styleId="ListLabel380">
    <w:name w:val="ListLabel 380"/>
    <w:qFormat/>
    <w:rsid w:val="00A53FC8"/>
    <w:rPr>
      <w:rFonts w:cs="Wingdings"/>
    </w:rPr>
  </w:style>
  <w:style w:type="character" w:customStyle="1" w:styleId="ListLabel381">
    <w:name w:val="ListLabel 381"/>
    <w:qFormat/>
    <w:rsid w:val="00A53FC8"/>
    <w:rPr>
      <w:rFonts w:cs="Symbol"/>
    </w:rPr>
  </w:style>
  <w:style w:type="character" w:customStyle="1" w:styleId="ListLabel382">
    <w:name w:val="ListLabel 382"/>
    <w:qFormat/>
    <w:rsid w:val="00A53FC8"/>
    <w:rPr>
      <w:rFonts w:cs="Courier New"/>
    </w:rPr>
  </w:style>
  <w:style w:type="character" w:customStyle="1" w:styleId="ListLabel383">
    <w:name w:val="ListLabel 383"/>
    <w:qFormat/>
    <w:rsid w:val="00A53FC8"/>
    <w:rPr>
      <w:rFonts w:cs="Wingdings"/>
    </w:rPr>
  </w:style>
  <w:style w:type="paragraph" w:customStyle="1" w:styleId="a3">
    <w:name w:val="Заголовок"/>
    <w:basedOn w:val="a"/>
    <w:next w:val="a4"/>
    <w:qFormat/>
    <w:rsid w:val="00A53FC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A53FC8"/>
    <w:pPr>
      <w:spacing w:after="140" w:line="288" w:lineRule="auto"/>
    </w:pPr>
  </w:style>
  <w:style w:type="paragraph" w:styleId="a5">
    <w:name w:val="List"/>
    <w:basedOn w:val="a4"/>
    <w:rsid w:val="00A53FC8"/>
  </w:style>
  <w:style w:type="paragraph" w:customStyle="1" w:styleId="Caption">
    <w:name w:val="Caption"/>
    <w:basedOn w:val="a"/>
    <w:qFormat/>
    <w:rsid w:val="00A53FC8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A53FC8"/>
    <w:pPr>
      <w:suppressLineNumbers/>
    </w:pPr>
  </w:style>
  <w:style w:type="paragraph" w:styleId="a7">
    <w:name w:val="Plain Text"/>
    <w:basedOn w:val="a"/>
    <w:qFormat/>
    <w:rsid w:val="00A53FC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A53FC8"/>
    <w:rPr>
      <w:rFonts w:ascii="Times New Roman" w:hAnsi="Times New Roman" w:cs="Times New Roman"/>
      <w:color w:val="000000"/>
      <w:sz w:val="24"/>
    </w:rPr>
  </w:style>
  <w:style w:type="paragraph" w:styleId="a8">
    <w:name w:val="List Paragraph"/>
    <w:basedOn w:val="a"/>
    <w:qFormat/>
    <w:rsid w:val="00A53FC8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A53FC8"/>
  </w:style>
  <w:style w:type="paragraph" w:customStyle="1" w:styleId="aa">
    <w:name w:val="Заголовок таблицы"/>
    <w:basedOn w:val="a9"/>
    <w:qFormat/>
    <w:rsid w:val="00A53FC8"/>
  </w:style>
  <w:style w:type="paragraph" w:styleId="ab">
    <w:name w:val="header"/>
    <w:basedOn w:val="a"/>
    <w:link w:val="ac"/>
    <w:uiPriority w:val="99"/>
    <w:semiHidden/>
    <w:unhideWhenUsed/>
    <w:rsid w:val="00BD4C6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BD4C64"/>
    <w:rPr>
      <w:rFonts w:cs="Mangal"/>
      <w:color w:val="00000A"/>
      <w:sz w:val="24"/>
      <w:szCs w:val="21"/>
    </w:rPr>
  </w:style>
  <w:style w:type="paragraph" w:styleId="ad">
    <w:name w:val="footer"/>
    <w:basedOn w:val="a"/>
    <w:link w:val="ae"/>
    <w:uiPriority w:val="99"/>
    <w:semiHidden/>
    <w:unhideWhenUsed/>
    <w:rsid w:val="00BD4C6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BD4C64"/>
    <w:rPr>
      <w:rFonts w:cs="Mangal"/>
      <w:color w:val="00000A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14</Pages>
  <Words>4784</Words>
  <Characters>27275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яшар</cp:lastModifiedBy>
  <cp:revision>21</cp:revision>
  <cp:lastPrinted>2019-10-10T07:15:00Z</cp:lastPrinted>
  <dcterms:created xsi:type="dcterms:W3CDTF">2019-10-10T04:53:00Z</dcterms:created>
  <dcterms:modified xsi:type="dcterms:W3CDTF">2019-10-10T07:15:00Z</dcterms:modified>
  <dc:language>ru-RU</dc:language>
</cp:coreProperties>
</file>