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МУНИЦИПАЛЬНОЕ БЮДЖЕТНОЕ ОБЩЕОБРАЗОВАТЕЛЬНОЕ УЧРЕЖДЕНИЕ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Сабнавинская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средняя </w:t>
      </w: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ОБЩЕОБРАЗОВАТЕЛЬНАЯ ШКОЛА»</w:t>
      </w: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УТВЕРЖДАЮ:</w:t>
      </w:r>
    </w:p>
    <w:p w:rsidR="00D34ABA" w:rsidRPr="00D34ABA" w:rsidRDefault="00D34ABA" w:rsidP="00D34A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Директор МБОУ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Сабнавинская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ООШ»</w:t>
      </w:r>
    </w:p>
    <w:p w:rsidR="00D34ABA" w:rsidRPr="00D34ABA" w:rsidRDefault="00D34ABA" w:rsidP="00D34A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____________ Османов В.М.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РАБОЧАЯ ПРОГРАММА</w:t>
      </w: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 английскому языку</w:t>
      </w: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2 класс</w:t>
      </w: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( базовый уровень</w:t>
      </w:r>
      <w:proofErr w:type="gramStart"/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)</w:t>
      </w:r>
      <w:proofErr w:type="gramEnd"/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СОСТАВИТЕЛЬ:</w:t>
      </w:r>
    </w:p>
    <w:p w:rsidR="00D34ABA" w:rsidRDefault="00D34ABA" w:rsidP="00D34A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Гусейнова В.Ф.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учитель английского языка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Пояснительная записка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Статус документа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Р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абочая программа составлена на основе требований Федерального государственного образовательного стандарта начального общего образования-2010 к структуре образовательной программы, с учетом требований, изложенных в Примерной программе по иностранному языку для начальной школы, а также на основе учебно-методического комплекса по английскому языку для учащихся 2 классов общеобразовательных учреждений серии “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Rainbow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English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” О.В. Афанасьева, И. В. Михеева и другие//Москва.</w:t>
      </w:r>
      <w:proofErr w:type="gram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Издательство «Дрофа», 2014. В ней определены цели и содержание обучения английскому языку в начальной школе, на основе которых отобран и организован материал в данных учебно-методических комплексах, предложено тематическое планирование с определением основных видов учебной деятельности обучающихся, а также представлены рекомендации по материально-техническому обеспечению предмета «Английский язык».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Согласно базисному учебному плану начального общего образования изучение иностранного языка в общеобразовательных учреждениях Российской Федерации начинается во втором классе. Введение предмета «иностранный язык» в систему подготовки современного младшего школьника — это безусловное признание огромного потенциала данного учебного предмета для становления личности младшего школьника, его образования, воспитания и развития.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Общая характеристика учебного предмета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Раннее начало обучения иностранному языку позволяет положительно использовать благоприятные возрастные особенности детей. В возрасте 7—9 лет у учащихся активно развивается словесно-логическое мышление, память, произвольное внимание, происходит формирование устойчивой системы учебно-познавательных и социальных мотивов, личностного смысла учения. Этот возрастной период характеризуется появлением достаточно осознанной системы представлений о себе, об окружающем мире, о нравственно-этических нормах, на основе которых строятся взаимоотношения со сверстниками и взрослыми, близкими и чужими людьми.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Сама специфика предмета «иностранный язык»: его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деятельностный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характер, коммуникативная направленность, тесная взаимосвязь со многими предметными областями открывает огромные возможности для создания условий для нравственного и интеллектуального развития языковой личности младшего школьника, готового и способного к межкультурному общению на иностранном языке. Раннее изучение иностранного языка также способствует осознанию учащимися своей принадлежности как к определенному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лингвоэтносу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, так и международному сообществу. Школьники учатся общаться в условиях диалога и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полилога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культур, толерантно воспринимать проявления иной культуры.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В то же время, обучение английскому языку в начальной школе по предлагаемым учебно-методическим комплексам закладывает основу для последующего формирования универсальных (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метапредметных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) учебных действий. Учащимися впервые осознаются суть, смысл и ценность учебной деятельности. Младшие школьники учатся овладевать знаниями, самостоятельно работать над языком, что является основой для последующего саморазвития и самосовершенствования, положительно влияет на результативность всего процесса школьного иноязычного образования.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Целью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 обучения английскому языку в учебных комплексах серии “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Rainbow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English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” является формирование</w:t>
      </w: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 элементарной коммуникативной компетенции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 в совокупности пяти ее составляющих: речевой, языковой,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социокультурной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, учебно-познавательной, 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 Элементарное общение на английском языке в начальной школе возможно при условии достижения учащимися достаточного уровня владения.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Иностранный язык как учебный предмет наряду с русским языком, родным языком и литературным чтением входит в предметную область «Филология».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Основными задачами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 реализации ее содержания согласно ФГОС начального общего образования являются: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lastRenderedPageBreak/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- речевой компетенцией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 — готовностью и способностью осуществлять элементарное межкультурное общение в четырех видах речевой деятельности (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аудировании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, говорении, чтении и письме);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- языковой компетенцией — 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программе по иностранному языку для начальной школы;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- </w:t>
      </w:r>
      <w:proofErr w:type="spellStart"/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социокультурной</w:t>
      </w:r>
      <w:proofErr w:type="spellEnd"/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компетенцией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 — готовностью и способностью учащихся строить свое межкультурное общение на основе </w:t>
      </w:r>
      <w:proofErr w:type="gram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знаний культуры народа страны/стран изучаемого</w:t>
      </w:r>
      <w:proofErr w:type="gram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языка, его традиций, менталитета, обычаев в рамках тем, сфер и ситуаций общения, отвечающих опыту, интересам учащихся начальной школы;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- компенсаторной компетенцией —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 готовностью и способностью выходить из затруднительного положения в процессе межкультурного общения, связанного с дефицитом языковых средств;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- учебно-познавательной компетенцией —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 готовностью и способностью осуществлять самостоятельное изучение иностранных языков, в том числе с использованием современных информационных технологий, владением элементарными универсальными учебными умениями.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Коммуникативная цель является ведущей на уроках английского языка на основе учебно-методических комплексов серии “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Rainbow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English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”.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units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</w:t>
      </w:r>
      <w:proofErr w:type="gram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аналогичных проблем</w:t>
      </w:r>
      <w:proofErr w:type="gram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в различных англоязычных странах, а также в родной стране учащихся.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Сферы общения и тематика, в рамках которых происходит формирование у учащихся способности использовать английский язык для реальной коммуникации, на элементарном уровне, соотносятся с различными типами заданий и текстов. В большинстве своем в УМК (2—4) включаются тексты, подвергшиеся необходимой адаптации и сокращению. Они включают в себя фабульные тексты фольклорных жанров (сказки, стихи, песни), странички из путеводителей, а также тексты из всемирной сети Интернет.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Федеральный базисный учебный план для образовательных учреждений Российской Федерации предусматривает 68 учебных часов на обязательное изучение английского языка в 2 классе из расчёта 2 часа в неделю.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Формы организации образовательного процесса</w:t>
      </w:r>
    </w:p>
    <w:p w:rsidR="00D34ABA" w:rsidRPr="00D34ABA" w:rsidRDefault="00D34ABA" w:rsidP="00D34A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индивидуальная;</w:t>
      </w:r>
    </w:p>
    <w:p w:rsidR="00D34ABA" w:rsidRPr="00D34ABA" w:rsidRDefault="00D34ABA" w:rsidP="00D34A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парная;</w:t>
      </w:r>
    </w:p>
    <w:p w:rsidR="00D34ABA" w:rsidRPr="00D34ABA" w:rsidRDefault="00D34ABA" w:rsidP="00D34A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групповая;</w:t>
      </w:r>
    </w:p>
    <w:p w:rsidR="00D34ABA" w:rsidRPr="00D34ABA" w:rsidRDefault="00D34ABA" w:rsidP="00D34A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коллективная;</w:t>
      </w:r>
    </w:p>
    <w:p w:rsidR="00D34ABA" w:rsidRPr="00D34ABA" w:rsidRDefault="00D34ABA" w:rsidP="00D34A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lastRenderedPageBreak/>
        <w:t>фронтальная.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Формы и способы контроля и самоконтроля.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Оценка и самооценка достижений учащихся в процессе обучения способствует формированию чувства успешности, повышению мотивации к изучению английского языка, развитию стремления демонстрировать свои способности.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Письменные и устные задания в учебнике, обобщающий изученный материал.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Письменные и устные задания в рабочей тетради на закрепление изученного языкового материала во всех видах речевой деятельности.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Творческие работы.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Тесты из сборника контрольных заданий.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Игры на закрепление изученного языкового материала. Урок – игра по теме «Знакомство». Урок – игра по теме «Мир вокруг меня». Урок – игра по теме «Страны и города. Континенты». Урок – игра по теме «Я и моя семья».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Словарные диктанты.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Результаты освоения курса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В результате изучения иностранного языка ученик 2 класса научится</w:t>
      </w: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:</w:t>
      </w:r>
    </w:p>
    <w:p w:rsidR="00D34ABA" w:rsidRPr="00D34ABA" w:rsidRDefault="00D34ABA" w:rsidP="00D34AB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понимать</w:t>
      </w:r>
    </w:p>
    <w:p w:rsidR="00D34ABA" w:rsidRPr="00D34ABA" w:rsidRDefault="00D34ABA" w:rsidP="00D34A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основные значения изученных лексических единиц (слов, словосочетаний);</w:t>
      </w:r>
    </w:p>
    <w:p w:rsidR="00D34ABA" w:rsidRPr="00D34ABA" w:rsidRDefault="00D34ABA" w:rsidP="00D34A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предложения;</w:t>
      </w:r>
    </w:p>
    <w:p w:rsidR="00D34ABA" w:rsidRPr="00D34ABA" w:rsidRDefault="00D34ABA" w:rsidP="00D34A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признаки изученных грамматических явлений</w:t>
      </w:r>
    </w:p>
    <w:p w:rsidR="00D34ABA" w:rsidRPr="00D34ABA" w:rsidRDefault="00D34ABA" w:rsidP="00D34A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D34ABA" w:rsidRPr="00D34ABA" w:rsidRDefault="00D34ABA" w:rsidP="00D34A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роль владения иностранными языками в современном мире; особенности образа жизни, быта, культуры стран изучаемого языка, сходство и различия в традициях своей страны и стран изучаемого языка;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в области говорения</w:t>
      </w:r>
    </w:p>
    <w:p w:rsidR="00D34ABA" w:rsidRPr="00D34ABA" w:rsidRDefault="00D34ABA" w:rsidP="00D34AB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D34ABA" w:rsidRPr="00D34ABA" w:rsidRDefault="00D34ABA" w:rsidP="00D34AB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D34ABA" w:rsidRPr="00D34ABA" w:rsidRDefault="00D34ABA" w:rsidP="00D34AB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рассказывать о себе, своей семье, друзьях, сообщать краткие сведения о своем городе/селе, своей стране и стране изучаемого языка;</w:t>
      </w:r>
    </w:p>
    <w:p w:rsidR="00D34ABA" w:rsidRPr="00D34ABA" w:rsidRDefault="00D34ABA" w:rsidP="00D34AB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прочитанному</w:t>
      </w:r>
      <w:proofErr w:type="gramEnd"/>
      <w:r w:rsidRPr="00D34ABA">
        <w:rPr>
          <w:rFonts w:ascii="Arial" w:eastAsia="Times New Roman" w:hAnsi="Arial" w:cs="Arial"/>
          <w:color w:val="000000"/>
          <w:sz w:val="21"/>
          <w:szCs w:val="21"/>
        </w:rPr>
        <w:t>/услышанному, давать краткую характеристику персонажей.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в области </w:t>
      </w:r>
      <w:proofErr w:type="spellStart"/>
      <w:r w:rsidRPr="00D34A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аудирования</w:t>
      </w:r>
      <w:proofErr w:type="spellEnd"/>
    </w:p>
    <w:p w:rsidR="00D34ABA" w:rsidRPr="00D34ABA" w:rsidRDefault="00D34ABA" w:rsidP="00D34AB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понимать основное содержание коротких, несложных аутентичных текстов</w:t>
      </w:r>
    </w:p>
    <w:p w:rsidR="00D34ABA" w:rsidRPr="00D34ABA" w:rsidRDefault="00D34ABA" w:rsidP="00D34AB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lastRenderedPageBreak/>
        <w:t>использовать переспрос, просьбу повторить;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в области чтения</w:t>
      </w:r>
    </w:p>
    <w:p w:rsidR="00D34ABA" w:rsidRPr="00D34ABA" w:rsidRDefault="00D34ABA" w:rsidP="00D34AB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ориентироваться в иноязычном тексте;</w:t>
      </w:r>
    </w:p>
    <w:p w:rsidR="00D34ABA" w:rsidRPr="00D34ABA" w:rsidRDefault="00D34ABA" w:rsidP="00D34AB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D34ABA" w:rsidRPr="00D34ABA" w:rsidRDefault="00D34ABA" w:rsidP="00D34AB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читать текст с выборочным пониманием нужной или интересующей информации;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в области письменной речи</w:t>
      </w:r>
    </w:p>
    <w:p w:rsidR="00D34ABA" w:rsidRPr="00D34ABA" w:rsidRDefault="00D34ABA" w:rsidP="00D34AB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заполнять анкеты и формуляры;</w:t>
      </w:r>
    </w:p>
    <w:p w:rsidR="00D34ABA" w:rsidRPr="00D34ABA" w:rsidRDefault="00D34ABA" w:rsidP="00D34AB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D34ABA" w:rsidRPr="00D34ABA" w:rsidRDefault="00D34ABA" w:rsidP="00D34AB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использовать приобретенные знания и умения в практической деятельности и повседневной жизни</w:t>
      </w: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proofErr w:type="gram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для</w:t>
      </w:r>
      <w:proofErr w:type="gramEnd"/>
      <w:r w:rsidRPr="00D34ABA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D34ABA" w:rsidRPr="00D34ABA" w:rsidRDefault="00D34ABA" w:rsidP="00D34AB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D34ABA" w:rsidRPr="00D34ABA" w:rsidRDefault="00D34ABA" w:rsidP="00D34AB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создания целостной картины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полиязычного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, поликультурного мира, осознания места и роли родного языка и изучаемого иностранного языка в этом мире;</w:t>
      </w:r>
    </w:p>
    <w:p w:rsidR="00D34ABA" w:rsidRPr="00D34ABA" w:rsidRDefault="00D34ABA" w:rsidP="00D34AB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приобщения к ценностям мировой культуры через иноязычные источники информации (в том числе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мультимедийные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), через участие в школьных обменах, туристических поездках, молодежных форумах;</w:t>
      </w:r>
    </w:p>
    <w:p w:rsidR="00D34ABA" w:rsidRPr="00D34ABA" w:rsidRDefault="00D34ABA" w:rsidP="00D34AB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Содержание обучения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включает следующие компоненты: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1) сферы общения (темы, ситуации, тексты);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2) навыки и умения коммуникативной компетенции: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— речевая компетенция (умения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аудирования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, чтения, говорения, письменной речи на начальном уровне);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— 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— 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социокультурная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компетенция (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социокультурные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знания и навыки вербального и невербального поведения на начальном уровне);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— учебно-познавательная компетенция (общие и специальные учебные навыки, приемы учебной работы);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— компенсаторная компетенция (знание приемов компенсации и компенсаторные умения).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Предметное содержание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устной и письменной речи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 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  <w:u w:val="single"/>
        </w:rPr>
        <w:lastRenderedPageBreak/>
        <w:t>Знакомство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. 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  <w:u w:val="single"/>
        </w:rPr>
        <w:t>Я и моя семья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. 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  <w:u w:val="single"/>
        </w:rPr>
        <w:t>Мир вокруг нас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. 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ферме</w:t>
      </w:r>
      <w:r w:rsidRPr="00D34ABA">
        <w:rPr>
          <w:rFonts w:ascii="Arial" w:eastAsia="Times New Roman" w:hAnsi="Arial" w:cs="Arial"/>
          <w:color w:val="000000"/>
          <w:sz w:val="21"/>
          <w:szCs w:val="21"/>
          <w:u w:val="single"/>
        </w:rPr>
        <w:t>Мир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  <w:u w:val="single"/>
        </w:rPr>
        <w:t xml:space="preserve"> моих увлечений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. 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Времяпровождение после занятий. Любимые виды спорта.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  <w:u w:val="single"/>
        </w:rPr>
        <w:t>Городские здания, дом, жилище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. Мой дом (квартира, комната). Предметы мебели. Обстановка. Размеры жилища. Типичное жилище англичан. Английский сад. Местоположение строений и зданий в городе.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  <w:u w:val="single"/>
        </w:rPr>
        <w:t>Школа, каникулы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. Школьный день, друзья в школе. Предметы школьного обихода. Распорядок дня школьника. Классная комната. Учебная работа в школе. Школьный год. Начальная школа в Англии. Школьные каникулы в России. Планы на летние каникулы. Типичное времяпрепровождение во время каникул.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  <w:u w:val="single"/>
        </w:rPr>
        <w:t>Путешествия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. Путешествия поездом, самолетом, автобусом. Выезд за город. Путешествия к морю</w:t>
      </w:r>
      <w:proofErr w:type="gramStart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,</w:t>
      </w:r>
      <w:proofErr w:type="gram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в другие города. Планирование поездок. Гостиницы.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  <w:u w:val="single"/>
        </w:rPr>
        <w:t>Человек и его мир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. Личностные качества и состояние человека. Возраст и физические характеристики человека. Профессиональная деятельность людей. Повседневные занятия.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  <w:u w:val="single"/>
        </w:rPr>
        <w:t>Здоровье и еда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. Самочувствие человека. Еда. Овощи и фрукты. Семейные трапезы. Любимая еда. Английские названия трапез. Меню и выбор блюд. Посещение кафе. Праздничный стол. Поход в магазин, покупки.</w:t>
      </w:r>
    </w:p>
    <w:p w:rsid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  <w:u w:val="single"/>
        </w:rPr>
        <w:t>Страны и города, континенты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. Страны изучаемого языка. Родная страна. Континенты. Отдельные сведения о культуре и истории стран изучаемого языка. Города Великобритании. Столица. Сведения о некоторых регионах страны (Озерный край, Шотландия). Названия некоторых европейских стран, языков, их флаги и символы, отдельные достопримечательности. Россия. Москва. Родной город. Отдельные достопримечательности столицы. Символы страны</w:t>
      </w:r>
      <w:r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Тематическое планирование по английскому языку</w:t>
      </w: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9"/>
        <w:gridCol w:w="5682"/>
        <w:gridCol w:w="2514"/>
      </w:tblGrid>
      <w:tr w:rsidR="00D34ABA" w:rsidRPr="00D34ABA" w:rsidTr="00D34ABA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Наименование разделов и тем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количество часов</w:t>
            </w:r>
          </w:p>
        </w:tc>
      </w:tr>
      <w:tr w:rsidR="00D34ABA" w:rsidRPr="00D34ABA" w:rsidTr="00D34ABA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numPr>
                <w:ilvl w:val="0"/>
                <w:numId w:val="1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Знакомство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D34ABA" w:rsidRPr="00D34ABA" w:rsidTr="00D34ABA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numPr>
                <w:ilvl w:val="0"/>
                <w:numId w:val="1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 и моя семья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D34ABA" w:rsidRPr="00D34ABA" w:rsidTr="00D34ABA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numPr>
                <w:ilvl w:val="0"/>
                <w:numId w:val="1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Мир вокруг меня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D34ABA" w:rsidRPr="00D34ABA" w:rsidTr="00D34ABA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numPr>
                <w:ilvl w:val="0"/>
                <w:numId w:val="1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Мир увлечений. Досуг.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D34ABA" w:rsidRPr="00D34ABA" w:rsidTr="00D34ABA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numPr>
                <w:ilvl w:val="0"/>
                <w:numId w:val="1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Человек и его мир.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D34ABA" w:rsidRPr="00D34ABA" w:rsidTr="00D34ABA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numPr>
                <w:ilvl w:val="0"/>
                <w:numId w:val="1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Страны и города. Континенты.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D34ABA" w:rsidRPr="00D34ABA" w:rsidTr="00D34ABA">
        <w:trPr>
          <w:trHeight w:val="165"/>
        </w:trPr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Итоговый урок за курс 2 класса.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D34ABA" w:rsidRPr="00D34ABA" w:rsidTr="00D34ABA">
        <w:trPr>
          <w:trHeight w:val="360"/>
        </w:trPr>
        <w:tc>
          <w:tcPr>
            <w:tcW w:w="91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Резервные уроки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D34ABA" w:rsidRPr="00D34ABA" w:rsidTr="00D34ABA">
        <w:trPr>
          <w:trHeight w:val="345"/>
        </w:trPr>
        <w:tc>
          <w:tcPr>
            <w:tcW w:w="91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68</w:t>
            </w:r>
          </w:p>
        </w:tc>
      </w:tr>
    </w:tbl>
    <w:p w:rsid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 w:rsidRPr="00D34ABA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Календарно – тематическое планирование</w:t>
      </w:r>
    </w:p>
    <w:tbl>
      <w:tblPr>
        <w:tblW w:w="150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7"/>
        <w:gridCol w:w="2775"/>
        <w:gridCol w:w="2596"/>
        <w:gridCol w:w="4995"/>
        <w:gridCol w:w="1839"/>
        <w:gridCol w:w="758"/>
        <w:gridCol w:w="1180"/>
      </w:tblGrid>
      <w:tr w:rsidR="00D34ABA" w:rsidRPr="00D34ABA" w:rsidTr="00D34ABA">
        <w:tc>
          <w:tcPr>
            <w:tcW w:w="3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 </w:t>
            </w: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уро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ка</w:t>
            </w:r>
            <w:proofErr w:type="spellEnd"/>
          </w:p>
        </w:tc>
        <w:tc>
          <w:tcPr>
            <w:tcW w:w="22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урока</w:t>
            </w:r>
          </w:p>
        </w:tc>
        <w:tc>
          <w:tcPr>
            <w:tcW w:w="22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Содержание урока</w:t>
            </w:r>
          </w:p>
        </w:tc>
        <w:tc>
          <w:tcPr>
            <w:tcW w:w="55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УУД</w:t>
            </w:r>
          </w:p>
        </w:tc>
        <w:tc>
          <w:tcPr>
            <w:tcW w:w="19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Домашнее задание</w:t>
            </w:r>
          </w:p>
        </w:tc>
        <w:tc>
          <w:tcPr>
            <w:tcW w:w="14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Дата</w:t>
            </w:r>
          </w:p>
        </w:tc>
      </w:tr>
      <w:tr w:rsidR="00D34ABA" w:rsidRPr="00D34ABA" w:rsidTr="00D34ABA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34ABA" w:rsidRPr="00D34ABA" w:rsidRDefault="00D34ABA" w:rsidP="00D34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34ABA" w:rsidRPr="00D34ABA" w:rsidRDefault="00D34ABA" w:rsidP="00D34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34ABA" w:rsidRPr="00D34ABA" w:rsidRDefault="00D34ABA" w:rsidP="00D34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34ABA" w:rsidRPr="00D34ABA" w:rsidRDefault="00D34ABA" w:rsidP="00D34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34ABA" w:rsidRPr="00D34ABA" w:rsidRDefault="00D34ABA" w:rsidP="00D34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План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Факт</w:t>
            </w:r>
          </w:p>
        </w:tc>
      </w:tr>
      <w:tr w:rsidR="00D34ABA" w:rsidRPr="00D34ABA" w:rsidTr="00D34ABA">
        <w:tc>
          <w:tcPr>
            <w:tcW w:w="1479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Раздел 1. Знакомство</w:t>
            </w:r>
          </w:p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(11часов)</w:t>
            </w: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Инструктаж по технике безопасности на уроке. Знакомство с предметом «английский язык».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Знакомство со странами изучаемого языка. Приветствие, знакомство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Дети научатся: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вести элементарный этикетный диалог приветствия, знакомства;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называть страны изучаемого языка;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произносить свои имена по-английски;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распознавать некоторые интернациональны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е(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международные) слова;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определять свои мотивы изучения английского языка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11 стр. 6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Знакомство. Этикетный диалог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новых букв. Речевой оборот: Я - Кен.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английские согласные буквы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Bb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Dd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Kk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Ll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Mm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Nn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звуки, которые они передают, их транскрипционное обозначение, уметь произносить эти буквы;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гласную букву 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Ее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особенности ее чтения, транскрипционное обозначение,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ее произносить;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разыгрывать этикетные диалоги на тему «Знакомство» по образцу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 9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Выучить новые буквы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Знакомство. Клички домашних питомцев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новых букв. Диалог знакомства.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нать английские согласные буквы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Tt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Ss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Gg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и звуки, которые они передают;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английские согласные звуки, которые они передают, их транскрипционными обозначениями, уметь произносить эти буквы и звуки;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гласную букву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Yy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особенности ее чтения, транскрипционным обозначением, учатся ее произносить;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соглашаться и не соглашаться, используя слова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yes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nо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знать устойчивое лексическое сочетание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Nice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meet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you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 особенности его употребления;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совершенствовать произносительные навыки (имитационные упражнения)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Упр. 10 стр.12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новые буквы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диалогов Совершенствование фонетических навыков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новых букв, звуков и слов. Чтение.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знать английские согласные буквы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Ff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Рр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Vv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Ww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 звуки, которые они передают, их транскрипционное обозначение, уметь произносить эти звуки и читать буквы;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стр.14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 Выучить новые буквы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Вопросительная конструкция –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Как тебя зовут?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Этикетный диалог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новых букв и слов. Чтение. Диалог знакомства.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нать английские согласные буквы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Hh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Jj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Zz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 звуки, которые они передают;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оперировать вопросительной конструкцией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What’s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your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name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?;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вести этикетные диалоги на основе структурно-функциональной опоры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стр.17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новые буквы,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Описание картинок.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Инсценирование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диалогов по теме «Знакомство»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Разучивание песенки – приветствие.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петь песенку-приветствие;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разыгрывать диалог на тему «Знакомство» без опоры;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подбирать лексические единицы для описания картинки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стр.20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песенку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82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 теме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Описание картинок по теме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Закрепление изученных слов и букв.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различать на слух схожие звуки английского языка;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находить слова, в которых встречается определенный звук;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подбирать лексические единицы для описания картинки;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писать изученные английские буквы и слова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стр.24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Английские имена и фамилии.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 теме «Знакомство»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Совершенствование фонетических навыков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новых букв и звуков.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знать английские согласные буквы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Rr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Сс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Хх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 звуки, которые они передают, их транскрипционными обозначениями,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произносить эти звуки и читать буквы;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особенности употребления в речи английских имен и фамилий;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воспринимать текст на слух с целью понимания основного содержания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стр.27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новые буквы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Знакомство. Прощание.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Описание картинок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Чтение, закрепление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лексики.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знать гласную букву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Oo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особенности ее чтения,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транскрипционное обозначение,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ее произносить, распознавать в речи;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называть предметы, представленные на картинках;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прощаться по-английски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Упр. 10 стр.31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Этикетный диалог «Прощание»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Разучивание песенки – прощание.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петь песенку-прощание;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знать гласную букву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Uu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особенности ее чтения, транскрипционное обозначение,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ее произносить, распознавать в речи;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структурировать имеющийся лексический запас по тематическому признаку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стр.33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Выучить песенку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Знакомство. Представление друзей маме.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Совершенствование лексических и фонетических навыков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представлять людей друг другу;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буквосочетание 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ее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особенности его чтения, транскрипционное обозначение,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его произносить;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осуществлять рефлексию, определяя, чему они уже научились к данному моменту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стр.37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1479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Понятие «неопределенный артикль».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Фраза «I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can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see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…»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Описание картинок.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структурировать имеющийся лексический запас по тематическому признаку;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описывать картинки с использованием фразы 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I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can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see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с опорой на образец;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неопределенный артикль в английском языке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стр.40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новой лексики «Животные»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навыков чтения, алфавит.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описывать картинку с изображением животных;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знакомятся с английским алфавитом;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учатся подбирать русский эквивалент к английскому слову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стр.43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 теме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«Животные»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Рифмовка «I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can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see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Совершенствование лексических и фонетических навыков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строить краткие монологические высказывания, характеризуя животных;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рифмовку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«I can see»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стр.47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Выучить рифмовку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Этикетный диалог.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Вопрос «Как дела?/ Как поживаешь?»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Диалогическая речь, чтение.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Буквосочетание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sh</w:t>
            </w:r>
            <w:proofErr w:type="spellEnd"/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учатся оперировать вопросительной конструкцией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How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are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you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?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при ведении этикетного диалога;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разыгрывать этикетные диалоги на основе диалога-образца;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сочетание букв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sh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особенности его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чтения;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его произносить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Упр. 10 стр.50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буквосочетание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16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новой лексики по теме «Мир вокруг нас»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новых букв и слов. Чтение. Совершенствование лексических и фонетических навыков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гласную букву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Аа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особенности ее чтения, транскрипционное обозначение,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ее произносить, распознавать в речи;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догадываться о значениях новых слов на основе зрительной наглядности;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распознавать схожие звуки английского языка на слух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стр.53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новой лексики по теме «Мир вокруг нас».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Сочинительный союз «и»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Введение нового буквосочетания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ck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Чтение.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знакомятся с соединительным союзом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and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его использовать в предложениях с однородными членами;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сочетание букв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ck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особенности его чтения,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его произносить; уметь называть цвета предметов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использовать сочинительный союз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and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стр.57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буквосочетание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Этикетный диалог.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Вопрос «Откуда ты?»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Название городов Москва, Лондон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новых слов.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Буквосочетание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oo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Чтение. Диалог - расспрос.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соглашаться и не соглашаться, используя слова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yes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no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сочетание букв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оо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особенности его чтения,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его произносить;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вести диалог-расспрос с использованием вопросительной конструкции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Where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are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you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from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?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опорой на образец;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произносить названия городов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London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Moscow</w:t>
            </w:r>
            <w:proofErr w:type="spellEnd"/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стр.61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новых слов.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Размер предметов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теме </w:t>
            </w: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Мир вокруг нас»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уметь выполнять задание на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 пониманием основного содержания с опорой на картинку;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выражать коммуникативные намерения;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обозначать размер предметов с использованием лексических единиц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big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little</w:t>
            </w:r>
            <w:proofErr w:type="spellEnd"/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стр.65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устной речи. Формирование навыков чтения. Глагол-связка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Совершенствование лексических и фонетических навыков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соотносить звук и его транскрипционное обозначение;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разыгрывать сцену знакомства;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уметь строить предложения с однородными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членами с помощью союза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and</w:t>
            </w:r>
            <w:proofErr w:type="spellEnd"/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Упр. 10 стр.70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Обобщающее повторение по теме «Мир вокруг меня»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Словарно-буквенный диктант по теме «Мир вокруг меня»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гласную букву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Аа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особенности ее чтения;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названия животных;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описывать картинки с использованием фразы 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I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can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see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изученные 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буквосочетания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sh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,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ck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,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oo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,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уметь их читать;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вести диалог-расспрос с использованием вопросительной конструкции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Where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are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you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from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?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осуществлять рефлексию, определяя, чему они уже научились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стр.74 сделать работу над ошибками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1479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новой лексики по теме «Семья»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Глагол-связка «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is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Совершенствование лексических и фонетических навыков Буквосочетание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</w:t>
            </w:r>
            <w:proofErr w:type="spellEnd"/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буквосочетание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ch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особенности его чтения, транскрипционное обозначение, уметь его произносить;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строить предложения с использованием глагола-связки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be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 форме третьего лица единственного числа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стр.79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Личное местоимение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it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Описание людей и животных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Личное местоимение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it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речи.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Закрепление лексики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давать оценочные характеристики людям и предметам;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использовать в речи личное местоимение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it</w:t>
            </w:r>
            <w:proofErr w:type="spellEnd"/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стр.83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новой лексики по теме «Сказочные герои»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Вопрос «Что это?»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Ответы на вопрос «Что это?» Чтение.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Буквосочетания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or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ar</w:t>
            </w:r>
            <w:proofErr w:type="spellEnd"/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называть предмет и давать его характеристику;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использовать в речи вопросительную конструкцию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What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is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it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?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сочетание букв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or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ar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особенности их чтения,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их произносить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стр.88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Отрицательная конструкция «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It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isn’t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» Монологические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высказывания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Введение новых букв. Отрицание в предложении.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строить краткие монологические высказывания описательного характера в объеме трех простых предложений;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уметь использовать в речи отрицательную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конструкцию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it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isn’t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 знать согласную букву 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Q q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особенности ее чтения в сочетаниях с буквой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Uu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ее произносить, распознавать в речи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Упр. 10 стр.93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26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новой лексики по теме.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Выражение согласия/ несогласия в диалоге-расспросе.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Выражение согласия/несогласия в элементарном диалоге-расспросе с использованием вопросительной структуры: </w:t>
            </w:r>
            <w:proofErr w:type="spellStart"/>
            <w:r w:rsidRPr="00D34A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Is</w:t>
            </w:r>
            <w:proofErr w:type="spellEnd"/>
            <w:r w:rsidRPr="00D34A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  <w:proofErr w:type="spellStart"/>
            <w:r w:rsidRPr="00D34A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it</w:t>
            </w:r>
            <w:proofErr w:type="spellEnd"/>
            <w:r w:rsidRPr="00D34A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…? 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Yes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it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is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/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it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is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not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.)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выражать согласие/несогласие, участвуя в элементарном диалоге-расспросе;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использовать английский язык в игровой деятельности;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вести диалоги с опорой на образец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стр.98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64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Вопросительная конструкция:</w:t>
            </w: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proofErr w:type="spellStart"/>
            <w:r w:rsidRPr="00D34A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What</w:t>
            </w:r>
            <w:proofErr w:type="spellEnd"/>
            <w:r w:rsidRPr="00D34A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  <w:proofErr w:type="spellStart"/>
            <w:r w:rsidRPr="00D34A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is</w:t>
            </w:r>
            <w:proofErr w:type="spellEnd"/>
            <w:r w:rsidRPr="00D34A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  <w:proofErr w:type="spellStart"/>
            <w:r w:rsidRPr="00D34A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it</w:t>
            </w:r>
            <w:proofErr w:type="spellEnd"/>
            <w:r w:rsidRPr="00D34A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?</w:t>
            </w: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 ответы</w:t>
            </w: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Работа над текстом. Развитие фонетических навыков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уметь выполнять задание на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текста с пониманием основного содержания услышанного с опорой на картинку;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читать небольшой текст, построенный на изученной лексике;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стр.103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Повторение и закрепление пройденного материала.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Использование реплик по ситуации.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меть выполнять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текста с пониманием основного содержания услышанного с опорой на картинку;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распознавать в речи сходные звуки английского языка;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извлекать информацию из текста, необходимую для его соотнесения с картинкой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стр.107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Диалоги по образцу. Семья. Личные местоимения.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новой лексики по теме «Семья».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Глагол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(1 лицо), полная и сокращенная форма.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вести диалоги с опорой на образец;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оперировать в речи английскими местоимениями (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he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she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it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лексические единицы по теме «Семья»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Упр.10стр.11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1770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Члены семьи, их характеристики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текста с опорой на картинку, закрепление лексики в речи.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воспринимать на слух краткие сообщения о членах семьи;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давать оценочные характеристики членам своей семьи;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читать слова, словосочетания и предложения со знакомыми словами, акцентируя внимание на определенных звуках;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уметь использовать в речи личные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местоимения 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he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she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it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отвечать на общие вопросы с указанием глагольной формой;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писать слова и словосочетания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Упр. 10 стр.7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31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Введение новых слов,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 опорой на картинку.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Специальные вопросы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What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is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it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? и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Who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is</w:t>
            </w:r>
            <w:proofErr w:type="spellEnd"/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it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? и ответы на них. Альтернативные вопросы.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Чтение гласных букв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Аа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 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 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Ее 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открытом слоге; название этих букв в алфавите; знакомство с новыми словами, содержащими звуки [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ei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], [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:]. Слово «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or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 – «или».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меть воспринимать на слух повествовательные предложения;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чтение букв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Аа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 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Ее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 открытом слоге;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называть эти буквы в алфавите;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новые слова, содержащие звуки [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ei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], [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:];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читать слова, словосочетания и предложения с этими словами;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задавать специальные вопросы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What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is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it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?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Who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is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it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?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 отвечать на них;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альтернативные вопросы;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писать новые слова и сочетания с ними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стр.15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Празднование Нового года.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Сложные слова и их значения. Повелительное наклонение глагола.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Чтение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Форма повелительного наклонения, оперирование данной формой глагола в речи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воспринимать на слух речь диалогического характера, вычленяя необходимые фразы;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читать незнакомые сложные слова;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вести диалог-расспрос на элементарном уровне;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форму повелительного наклонения;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оперировать данной формой глагола в речи;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подбирать подписи к картинкам;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писать краткие просьбы и приказания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10 стр.19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Неопределённый артикль существительных -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Выполнение команды диктора, воспринимаемые на слух.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Неопределенный артикль. Чтение буквы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открытом слоге; дифтонг [əх], новые слова, содержащие этот дифтонг, значении этих слов на основе зрительной наглядности. Структурой </w:t>
            </w:r>
            <w:r w:rsidRPr="00D34A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I </w:t>
            </w:r>
            <w:proofErr w:type="spellStart"/>
            <w:r w:rsidRPr="00D34A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see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 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значении «понятно»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воспринимать на слух звучащие предложения;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выполнять команды диктора, воспринимаемые на слух; знать иную форму неопределенного артикля (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an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чтение буквы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Оо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 открытом слоге;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подбирать рифму к заданным словам;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структуру 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see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 значении «Понятно»;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отвечать на вопросы и задать вопросы, ориентируясь на имеющиеся ответы (на базе формы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is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глагола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be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уметь писать новые слова, словосочетания и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новую форму неопределенного артикля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Упр. 7 стр.23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34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Закрепление новой лексики в упражнениях. Объединение слов по ассоциации. Словосочетания по модели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прил.+сущ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Завершение высказывания с опорой на зрительную наглядность.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Чтение, письмо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воспринимать на слух указания с опорой на картинки;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объединять слова по ассоциации;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завершать высказывания с опорой на зрительную наглядность;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писать слова, словосочетания по модели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прилагательное +существительное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стр.26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690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Закрепление пройденного материала по разделу «Я и моя семья»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Обобщающее повторение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Словарно-буквенный диктант по теме «Я и моя семья»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воспринимать на слух предложения и находить их в учебнике;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знать правила чтения гласных букв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Aa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Oo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Uu,в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открытом слоге;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знать буквосочетания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or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ar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образовывать словосочетания по модели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прил.+сущ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.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осуществлять рефлексию, определяя, чему они уже научились к данному моменту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стр.28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сделать работу над ошибками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15"/>
        </w:trPr>
        <w:tc>
          <w:tcPr>
            <w:tcW w:w="1479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Наши родные города. Введение новых слов. Употребление личных местоимений в речи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Завершение фраз, воспринимаемых на слух. Полная и краткая форма глаголов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английские названия русских городов;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говорить, откуда родом разные люди;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использовать личные местоимения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he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she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новые слова, содержащие звук [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ju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:], местоимением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you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читать и писать новые слова и сочетания с ними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стр.32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Диалог «Знакомство» с опорой на схему. Структура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«Where are/is you (we, he, she) from?»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ответы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них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Глагол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во множественном числе.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Закрепление употребления глагола-связки в предложениях.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воспринимать на слух фразы,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устанавливать логические связи между картинками и вариантами подписей к ним, выбирая правильные;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глагол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be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во множественном и единственном числе (кроме 3-го лица множественного числа);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использовать эти формы в речи и писать эти формы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уметь читать самостоятельно ответы на вопросы и повторять за диктором изучаемую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структуру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Where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are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you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from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?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Упр. 7 стр.34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38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Буквосочетание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[</w:t>
            </w:r>
            <w:proofErr w:type="spellStart"/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</w:t>
            </w:r>
            <w:proofErr w:type="spellEnd"/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] , личное местоимение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they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Песня «Откуда ты?»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навыков диалогической речи.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фонетических навыков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письменных навыков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воспринимать на слух фразы, сообщающие, откуда родом говорящие;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новое буквосочетание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th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и звук 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[</w:t>
            </w:r>
            <w:proofErr w:type="spellStart"/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</w:t>
            </w:r>
            <w:proofErr w:type="spellEnd"/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] и новое личное местоимение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they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вести диалог-расспрос (по схеме и без нее);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писать слова, короткие вопросы с глаголом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be</w:t>
            </w:r>
            <w:proofErr w:type="spellEnd"/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7стр.37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Выучить песенку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100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Отрицательная форма предложения.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Различие значения слов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pupil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(ученик школы) и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student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(студент)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Многозначность лексической единицы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where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предложениях.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лексико-грамматических навыков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воспринимать на слух информацию о местожительстве трех персонажей;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явление многозначности на примере лексической единицы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where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стр.40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115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Грамматика: личные местоимения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Местонахождение людей и предметов.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Сказочные персонажи.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Глагол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be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 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 множественном и единственном числе (кроме 3-го лица множественного числа).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использовать данное местоимение в речи при характеристике животных;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писать новое буквосочетание и новое местоимение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стр.42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Сказочные персонажи учебника.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Их характеристики. Общие вопросы с глаголом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во множественном числе.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Работа над текстами, письмо. Развитие письменных навыков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воспринимать на слух информацию о том, как зовут неких персонажей;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читать слова, соотнося их произношение с определенным транскрипционным значком;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общие вопросы с глаголом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be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во множественном числе, уметь делать самостоятельные выводы о том, как строятся подобные структуры;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читать тексты, решать смысловые задачи на их основе;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выполнять письменные задания по корректному написанию слов, структур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стр.44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960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Чтение гласных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Yy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открытом слоге.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Семантизация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новых слов с опорой на зрительный ряд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отработка навыков чтения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воспринимать на слух предложения и соотносить их с вариантами, данными в учебнике, осуществляя правильный выбор;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чтение гласных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Ii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Yy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 открытом слоге;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слова, содержащими данные звуки;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уметь читать слова, словосочетания,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предложения;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читать слова с одинаковыми гласными буквами в I и II типах слога, с опорой на графическое изображение транскрипционного знака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Упр. 7 стр.47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210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43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Знакомство с иным возможным чтением буквосочетания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 новые слова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содержащие звук [и]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навыков чтения при работе над текстом. Диалогическая речь.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нать иное возможное чтение буквосочетания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th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новые слова, содержащие звук [и];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читать предложения и текст;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писать слова и словосочетания;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давать характеристики людям, животным, предметам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стр.50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1350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новой лексики по теме.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Предлог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Описание сказочных героев.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Восприятие на слух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микроситуаций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микродиалогов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лексико-грамматических навыков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варианты ответов на общие вопросы, содержащие глагол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be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во множественном числе;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оперировать подобными ответами в речи;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предлог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in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выводя его семантику по контексту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читать словосочетания и предложения с новыми словами;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обобщать данные о системе личных местоимений в английском языке;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осуществлять рефлексию, определяя, чему они уже научились к данному моменту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стр.52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новых слов, чтение по теме «Местоположение людей, предметов, животных»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Ассоциативные связи между словами. Ответы на вопросы, используя зрительную опору. Изучение и использование в речи формы глагола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 формы личных местоимений в общем падеже.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меть воспринимать на слух фразы, соотносят их с вариантами, данными в учебнике, выбирая нужный;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писать слова, словосочетания, предложения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отвечать на вопросы;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составлять предложения по образцу;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вести этикетный диалог знакомства;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стр.55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46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Чтение рассказа о животном и составление собственного высказывания по этому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образцу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Формы глагола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 формы личных местоимений в общем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падеже;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диалогов, чтение, письмо.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уметь воспринимать на слух фразы;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разыгрывать диалоги о местонахождении объектов;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уметь писать слова, словосочетания,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предложения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Упр. 7 стр.58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112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47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Закрепление пройденного материала. Викторина «Путешествие по городам»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Обобщающее повторение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отработка навыков чтения.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лексико-грамматических навыков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расспрашивать друг друга о состоянии дел, о местонахождении;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завершают читаемые тексты логически подобранными лексическими единицами;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осуществлять рефлексию, определяя, чему они уже научились к данному моменту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стр.61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60"/>
        </w:trPr>
        <w:tc>
          <w:tcPr>
            <w:tcW w:w="1479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Раздел 5. Человек и его мир</w:t>
            </w:r>
          </w:p>
          <w:p w:rsidR="00D34ABA" w:rsidRPr="00D34ABA" w:rsidRDefault="00D34ABA" w:rsidP="00D34ABA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(10 часов)</w:t>
            </w:r>
          </w:p>
        </w:tc>
      </w:tr>
      <w:tr w:rsidR="00D34ABA" w:rsidRPr="00D34ABA" w:rsidTr="00D34ABA">
        <w:trPr>
          <w:trHeight w:val="85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Употребление существительных множественного числа в речи.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Разучивание рифмовки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Названия животных во множественном числе; Развитие навыков чтения, письмо.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читать и использовать числительные в речи;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писать слова во множественном числе и сочетания с ними знать рифмовку;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писать слова и фразы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стр.63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49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Использование числительных 1-12 в речи и в ответе на вопрос «Сколько тебе лет?» Местонахождение людей и их возраст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Буквосочетания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ir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er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ur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звук [ з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 ]</w:t>
            </w:r>
            <w:proofErr w:type="gramEnd"/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Чтение слов с новыми буквосочетаниями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буквосочетания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ir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er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ur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 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 их чтением под ударением;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читать слова с указанными буквосочетаниями, словосочетания и предложения с этими словами, используют их в речи;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числительные 1—12, уметь использовать их в речи;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структуру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en-US"/>
              </w:rPr>
              <w:t>How old are you?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писать числительные и новую структуру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стр.66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Знакомство со структурой I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like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 чтение за диктором фразы с данной структурой; используют ее в речи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Местожительство и местонахождение людей, их возраст.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уметь воспринимать на слух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микродиалоги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читать слова и словосочетания;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вести диалог-расспрос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отвечать на вопросы по картинке;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составлять вопросы по образцу;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рифмовку;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писать слова, словосочетания, вопросы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стр.68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51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Знакомство с названиями фруктов. Структура I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like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речи; Определенный артикль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</w:t>
            </w:r>
            <w:proofErr w:type="spellEnd"/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чтение и составление высказываний по образцу.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Варианты произношения определенного артикля в зависимости от первой буквы следующего слова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устанавливают ассоциативные связи между словами;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воспринимают на слух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микроситуацию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отвечают на вопросы, используя зрительную опору;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изучают и используют в речи формы глагола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be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 формы личных местоимений в общем падеже;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читают рассказ о животном и составляют собственное высказывание по этому образцу;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писать слова и словосочетания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осуществлять рефлексию, определяя, чему они уже научились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стр.72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Введение новой лексики по теме чтение слов, словосочетаний и фразы с глаголом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like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Предлоги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on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under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by</w:t>
            </w:r>
            <w:proofErr w:type="spellEnd"/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фонетических навыков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структуру 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like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использовать её в речи;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подбирают слова в рифму;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пишут слова и словосочетания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стр.74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Обозначение множественности и ведение счета Буквосочетания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ow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ou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Буквосочетания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ow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ои</w:t>
            </w:r>
            <w:proofErr w:type="spellEnd"/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Зависимость звучания окончания множественного числа существительных от предшествующих звуков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воспринимать на слух числительные, слова во множественном числе;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новые буквосочетания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ow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ои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учатся произносить данные сочетания в односложных словах;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знакомятся с новыми словами, содержащими данные буквосочетания;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выявлять читать уметь слова и словосочетания, содержащие существительные во множественном числе;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решать языковые загадки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стр.78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115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Специальные вопросы со словом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Where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 ответы на них. Английский алфавит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лексико-грамматических навыков;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ответы на вопросы по картинке и по тексту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называть животных во множественном числе;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сообщать о том, что они видят и в каком количестве;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выбирать из предложенного ряда слов существительные во множественном числе;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вести диалог-расспрос;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отвечать на вопросы по картинке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стр.80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Именование объектов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Введение новых слов. Отрицание в кратких 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ответах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Вопрос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«Который час?» Буквосочетание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оо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звук [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u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:];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Завершение предложений формами глагола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be</w:t>
            </w:r>
            <w:proofErr w:type="spellEnd"/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уметь воспринимать на слух вопросы и ответы на них,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решать языковые загадки;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уметь решать языковые головоломки, устанавливая логические связи;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завершать фразы по образцу;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Упр. 7 стр.83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630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56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Закрепление пройденного материала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Развитие навыков чтения, работа над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микродиалогами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уметь воспринимать на слух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микроситуации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микродиалоги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отвечать на вопросы по образцу;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читать слова и словосочетания;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соотносить звуки с буквосочетаниями;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стр.86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49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Обобщающее повторение по разделу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Совершенствование лексико-грамматических навыков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Словарно-буквенный диктант по теме «Человек и его мир»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буквосочетания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ow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,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ou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,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oo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писать слова и словосочетания знать краткую форму возможного ответа на общий вопрос с глаголом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be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 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 множественном числе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осуществлять рефлексию, определяя, чему они уже научились к данному моменту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стр.88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сделать работу над ошибками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1479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Раздел 6. Страны и города</w:t>
            </w:r>
          </w:p>
          <w:p w:rsidR="00D34ABA" w:rsidRPr="00D34ABA" w:rsidRDefault="00D34ABA" w:rsidP="00D34A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(6 часов)</w:t>
            </w: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Местоположение объектов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новой лексики по теме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воспринимать на слух фразы;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названия фруктов;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использовать структуру 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like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 речи;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читать слова, словосочетания и фразы с глаголом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like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br/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предлоги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on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under</w:t>
            </w:r>
            <w:proofErr w:type="spellEnd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by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определенный артикль;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использовать новые предлоги и определенный артикль в речи;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писать слова и словосочетания с ними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стр.90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Профессии людей Местоположение объектов.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Закрепление лексики, отработка навыков чтения.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уметь воспринимать на слух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микроситуации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подбирать подписи к рисункам из трех предложенных;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сообщать о местоположении собственных предметов школьного обихода;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знать названия профессий и занятий людей;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писать названия профессий и словосочетания с ними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7стр.92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60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Знакомство с новыми глаголами: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run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jump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ride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swim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help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play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употребление их в речи.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и закрепление новой лексики в упражнениях.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оперировать глаголами в речи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самые распространенные глаголы: бегать, прыгать, кататься, плавать, помогать, играть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7стр.94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151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61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Названия игр и игрушек.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Сложные слова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 и закрепление новой лексики в упражнениях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воспринимать на слух фразы;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читать и писать новые слова, словосочетания и предложения с ними;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стр.96</w:t>
            </w:r>
            <w:proofErr w:type="gram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ыучить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rPr>
          <w:trHeight w:val="1590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Разучивание песни «Алфавит»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Чтение гласных букв в I, II, III типах слогов. Обобщение.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Грамматика: ответы на специальные вопросы со словом «где».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и уметь петь песню;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варианты произношения определенного артикля в зависимости от первой буквы следующего слова в синтагматическом ряду;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задавать специальные вопросы со словом </w:t>
            </w:r>
            <w:proofErr w:type="spellStart"/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Where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 отвечают на них;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описывать картинки в пределах изучаемой тематики;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писать слова, словосочетания и предложения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5 стр.97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выучить песню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Итоговая контрольная работа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Итоговый контроль качества знаний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читать слова и текст;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устанавливать ассоциации между словами;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использовать в речи названия цветов;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давать качественные характеристики объектам;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писать слова и словосочетания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7 стр.99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сделать работу над ошибками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64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Закрепление и повторение грамматического материала за курс 2 класса: «Глагол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be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», «Употребление в английской речи личных местоимений», «Множественное число имен существительных», «Вопросительная и отрицательная форма предложений»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Обобщающее повторение.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английский алфавит;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петь песню </w:t>
            </w:r>
            <w:r w:rsidRPr="00D34AB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АВС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уметь отвечать на вопросы по картинке;</w:t>
            </w: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уметь отвечать на вопросы по тексту;</w:t>
            </w:r>
          </w:p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уметь осуществлять рефлексию, определяя, чему они научились в области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аудирования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чтения, говорения, письма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6 стр.102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65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Резервный урок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Обобщающее повторение.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уметь осуществлять рефлексию, определяя, чему они научились в области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аудирования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чтения, говорения, письма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Упр. 3 стр. 103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34ABA" w:rsidRPr="00D34ABA" w:rsidTr="00D34AB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Резервный урок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Обобщающее повторение.</w:t>
            </w:r>
          </w:p>
        </w:tc>
        <w:tc>
          <w:tcPr>
            <w:tcW w:w="5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уметь осуществлять рефлексию, определяя, чему они научились в области </w:t>
            </w:r>
            <w:proofErr w:type="spellStart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аудирования</w:t>
            </w:r>
            <w:proofErr w:type="spellEnd"/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чтения, говорения, письма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34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Повторить весь материал за курс 2 класса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BA" w:rsidRPr="00D34ABA" w:rsidRDefault="00D34ABA" w:rsidP="00D34A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Требования к уровню подготовки </w:t>
      </w:r>
      <w:proofErr w:type="gramStart"/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обучающихся</w:t>
      </w:r>
      <w:proofErr w:type="gramEnd"/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 по английскому языку для 2 класса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Работа по учебно-методическим комплексам “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Rainbow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English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” призвана обеспечить достижение следующих личностных,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метапредметных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и предметных результатов.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Личностные результаты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Содержание учебно-методических комплексов “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Rainbow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English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результаты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Деятельностный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характер освоения содержания учебно-методических комплексов серии “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Rainbow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English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” способствует достижению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метапредметных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Предметные результаты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Основными предметными результатами освоения предлагаемой рабочей программы являются формирование иноязычных коммуникативных умений в говорении, чтении, письме и письменной речи и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аудировании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Ожидается, что учащиеся 2 класса смогут демонстрировать </w:t>
      </w: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следующие результаты 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в освоении иностранного языка.</w:t>
      </w:r>
    </w:p>
    <w:p w:rsidR="00D34ABA" w:rsidRPr="00D34ABA" w:rsidRDefault="00D34ABA" w:rsidP="00D34AB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lastRenderedPageBreak/>
        <w:t>Речевая компетенция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i/>
          <w:iCs/>
          <w:color w:val="000000"/>
          <w:sz w:val="21"/>
          <w:szCs w:val="21"/>
        </w:rPr>
        <w:t>ГОВОРЕНИЕ.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1. </w:t>
      </w:r>
      <w:r w:rsidRPr="00D34A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Диалогическая форма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Учащиеся научатся</w:t>
      </w: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 вести:</w:t>
      </w:r>
    </w:p>
    <w:p w:rsidR="00D34ABA" w:rsidRPr="00D34ABA" w:rsidRDefault="00D34ABA" w:rsidP="00D34AB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этикетные диалоги в типичных ситуациях бытового, учебно-трудового межкультурного общения;</w:t>
      </w:r>
    </w:p>
    <w:p w:rsidR="00D34ABA" w:rsidRPr="00D34ABA" w:rsidRDefault="00D34ABA" w:rsidP="00D34AB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диалог-расспрос (запрос информации и ответ на него)</w:t>
      </w:r>
    </w:p>
    <w:p w:rsidR="00D34ABA" w:rsidRPr="00D34ABA" w:rsidRDefault="00D34ABA" w:rsidP="00D34AB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диалог-побуждение к действию.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2. </w:t>
      </w:r>
      <w:r w:rsidRPr="00D34A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Монологическая</w:t>
      </w:r>
      <w:r w:rsidRPr="00D34ABA">
        <w:rPr>
          <w:rFonts w:ascii="Arial" w:eastAsia="Times New Roman" w:hAnsi="Arial" w:cs="Arial"/>
          <w:i/>
          <w:iCs/>
          <w:color w:val="000000"/>
          <w:sz w:val="21"/>
          <w:szCs w:val="21"/>
        </w:rPr>
        <w:t> </w:t>
      </w:r>
      <w:r w:rsidRPr="00D34A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форма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Учащиеся научатся</w:t>
      </w: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 пользоваться:</w:t>
      </w:r>
    </w:p>
    <w:p w:rsidR="00D34ABA" w:rsidRPr="00D34ABA" w:rsidRDefault="00D34ABA" w:rsidP="00D34AB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основными коммуникативными типами речи: описанием, сообщением, рассказом, характеристикой (персонажей прочитанной сказки).</w:t>
      </w:r>
    </w:p>
    <w:p w:rsidR="00D34ABA" w:rsidRPr="00D34ABA" w:rsidRDefault="00D34ABA" w:rsidP="00D34AB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основными коммуникативными типами речи: описанием (предмета или картинки), сообщением, рассказом, характеристикой (своей семьи, друга).</w:t>
      </w:r>
      <w:proofErr w:type="gramEnd"/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i/>
          <w:iCs/>
          <w:color w:val="000000"/>
          <w:sz w:val="21"/>
          <w:szCs w:val="21"/>
        </w:rPr>
        <w:t>АУДИРОВАНИЕ.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Учащиеся научатся </w:t>
      </w: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воспринимать на слух и понимать:</w:t>
      </w:r>
    </w:p>
    <w:p w:rsidR="00D34ABA" w:rsidRPr="00D34ABA" w:rsidRDefault="00D34ABA" w:rsidP="00D34AB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речь учителя и одноклассников в процессе общения на уроке;</w:t>
      </w:r>
    </w:p>
    <w:p w:rsidR="00D34ABA" w:rsidRPr="00D34ABA" w:rsidRDefault="00D34ABA" w:rsidP="00D34AB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небольшие доступные тексты в аудиозаписи, построенные на изученном языковом материале.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i/>
          <w:iCs/>
          <w:color w:val="000000"/>
          <w:sz w:val="21"/>
          <w:szCs w:val="21"/>
        </w:rPr>
        <w:t>ЧТЕНИЕ.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Учащиеся научатся </w:t>
      </w: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читать:</w:t>
      </w:r>
    </w:p>
    <w:p w:rsidR="00D34ABA" w:rsidRPr="00D34ABA" w:rsidRDefault="00D34ABA" w:rsidP="00D34ABA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вслух небольшие тексты, построенные на изученном языковом материале;</w:t>
      </w:r>
    </w:p>
    <w:p w:rsidR="00D34ABA" w:rsidRPr="00D34ABA" w:rsidRDefault="00D34ABA" w:rsidP="00D34ABA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про себя и понимать тексты, содержащие как изученный языковой материал, так и отдельные новые слова, находить в тесте необходимую информацию (имена персонажей, глее происходит действие, и т. д.).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i/>
          <w:iCs/>
          <w:color w:val="000000"/>
          <w:sz w:val="21"/>
          <w:szCs w:val="21"/>
        </w:rPr>
        <w:t>ПИСЬМО.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Учащиеся научатся </w:t>
      </w: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владеть:</w:t>
      </w:r>
    </w:p>
    <w:p w:rsidR="00D34ABA" w:rsidRPr="00D34ABA" w:rsidRDefault="00D34ABA" w:rsidP="00D34ABA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техникой письма (графикой, каллиграфией, орфографией);</w:t>
      </w:r>
    </w:p>
    <w:p w:rsidR="00D34ABA" w:rsidRPr="00D34ABA" w:rsidRDefault="00D34ABA" w:rsidP="00D34ABA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основами письменной речи: писать с опорой на образец поздравление с праздником, короткое личное письмо.</w:t>
      </w:r>
    </w:p>
    <w:p w:rsidR="00D34ABA" w:rsidRPr="00D34ABA" w:rsidRDefault="00D34ABA" w:rsidP="00D34ABA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Языковая компетенция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Графика, каллиграфия, орфография.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Учащиеся получат возможность научиться:</w:t>
      </w:r>
    </w:p>
    <w:p w:rsidR="00D34ABA" w:rsidRPr="00D34ABA" w:rsidRDefault="00D34ABA" w:rsidP="00D34ABA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lastRenderedPageBreak/>
        <w:t>писать буквы алфавита и знать их последовательность;</w:t>
      </w:r>
    </w:p>
    <w:p w:rsidR="00D34ABA" w:rsidRPr="00D34ABA" w:rsidRDefault="00D34ABA" w:rsidP="00D34ABA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применять основные правила орфографии при письме;</w:t>
      </w:r>
    </w:p>
    <w:p w:rsidR="00D34ABA" w:rsidRPr="00D34ABA" w:rsidRDefault="00D34ABA" w:rsidP="00D34ABA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применять основные правила чтения.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Фонетическая сторона речи.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Учащиеся научатся:</w:t>
      </w:r>
    </w:p>
    <w:p w:rsidR="00D34ABA" w:rsidRPr="00D34ABA" w:rsidRDefault="00D34ABA" w:rsidP="00D34ABA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адекватно произносить все звуки английского языка: соблюдать долготу и кратность гласных; не оглушать звонкие согласные в конце слов; не смягчать согласные перед гласными;</w:t>
      </w:r>
    </w:p>
    <w:p w:rsidR="00D34ABA" w:rsidRPr="00D34ABA" w:rsidRDefault="00D34ABA" w:rsidP="00D34ABA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узнавать звуки английской транскрипции и воспроизводить звуки, соответствующие им;</w:t>
      </w:r>
    </w:p>
    <w:p w:rsidR="00D34ABA" w:rsidRPr="00D34ABA" w:rsidRDefault="00D34ABA" w:rsidP="00D34ABA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соблюдать нормативное словесное и фразовое ударение, членение предложения на смысловые группы;</w:t>
      </w:r>
    </w:p>
    <w:p w:rsidR="00D34ABA" w:rsidRPr="00D34ABA" w:rsidRDefault="00D34ABA" w:rsidP="00D34ABA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определять на слух интонацию предложений различных коммуникативных типов (утвердительного, вопросительного и побудительного), предложений с однородными членами и овладеть соответствующей интонацией.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Лексическая сторона речи.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Учащиеся научатся:</w:t>
      </w:r>
    </w:p>
    <w:p w:rsidR="00D34ABA" w:rsidRPr="00D34ABA" w:rsidRDefault="00D34ABA" w:rsidP="00D34ABA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использовать в устной и письменной речи лексические единицы, обслуживающие ситуации общения в пределах тематики 2 класса;</w:t>
      </w:r>
    </w:p>
    <w:p w:rsidR="00D34ABA" w:rsidRPr="00D34ABA" w:rsidRDefault="00D34ABA" w:rsidP="00D34ABA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узнавать на слух и при чтении наиболее употребительные интернациональные слова (названия видов спорта, профессий, предметов быта) </w:t>
      </w: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Грамматическая сторона речи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Учащиеся научатся правильно </w:t>
      </w: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употреблять: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основные коммуникативные типы предложений: повествовательные, вопросительные, побудительные. Общий и специальный вопросы. Вопросительные слова: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what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when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where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why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how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. Порядок слов в предложении. Утвердительные и отрицательные предложения. </w:t>
      </w:r>
      <w:proofErr w:type="gram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Простое предложение с простым глагольным сказуемым (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He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speaks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English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), составным именным (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My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family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is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big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) и составным глагольным (I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like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to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dance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She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can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skate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well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.) сказуемым.</w:t>
      </w:r>
      <w:proofErr w:type="gram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Побудительные предложения в утвердительной и отрицательной формах. </w:t>
      </w:r>
      <w:proofErr w:type="gram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Безличные предложения в настоящем времени (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It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is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cold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It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is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five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o’clock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.)</w:t>
      </w:r>
      <w:proofErr w:type="gram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п</w:t>
      </w:r>
      <w:proofErr w:type="gram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ростые распространенные предложения. Предложения с однородными членами. Сложносочиненные предложения с союзами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and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but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34ABA" w:rsidRPr="00D34ABA" w:rsidRDefault="00D34ABA" w:rsidP="00D34ABA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Глагол</w:t>
      </w:r>
      <w:r w:rsidRPr="00D34ABA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- 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связку</w:t>
      </w:r>
      <w:r w:rsidRPr="00D34ABA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to be 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в</w:t>
      </w:r>
      <w:r w:rsidRPr="00D34ABA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Present Simple.</w:t>
      </w:r>
    </w:p>
    <w:p w:rsidR="00D34ABA" w:rsidRPr="00D34ABA" w:rsidRDefault="00D34ABA" w:rsidP="00D34ABA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Глагол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can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34ABA" w:rsidRPr="00D34ABA" w:rsidRDefault="00D34ABA" w:rsidP="00D34ABA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Глаголы в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Present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Simple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. Неопределенная форма глагола. Вспомогательный глагол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to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do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34ABA" w:rsidRPr="00D34ABA" w:rsidRDefault="00D34ABA" w:rsidP="00D34ABA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Present Continuous 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в</w:t>
      </w:r>
      <w:r w:rsidRPr="00D34ABA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структурах</w:t>
      </w:r>
      <w:r w:rsidRPr="00D34ABA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 w:rsidRPr="00D34ABA">
        <w:rPr>
          <w:rFonts w:ascii="Arial" w:eastAsia="Times New Roman" w:hAnsi="Arial" w:cs="Arial"/>
          <w:color w:val="000000"/>
          <w:sz w:val="21"/>
          <w:szCs w:val="21"/>
          <w:lang w:val="en-US"/>
        </w:rPr>
        <w:t>It’s</w:t>
      </w:r>
      <w:proofErr w:type="gramEnd"/>
      <w:r w:rsidRPr="00D34ABA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raining.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I’m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he’s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wearing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… .</w:t>
      </w:r>
    </w:p>
    <w:p w:rsidR="00D34ABA" w:rsidRPr="00D34ABA" w:rsidRDefault="00D34ABA" w:rsidP="00D34ABA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Существительные в единственном и множественном числе (образованные по правилу).</w:t>
      </w:r>
    </w:p>
    <w:p w:rsidR="00D34ABA" w:rsidRPr="00D34ABA" w:rsidRDefault="00D34ABA" w:rsidP="00D34ABA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Личные местоимения в именительном и объектном падежах. Вопросительные местоимения.</w:t>
      </w:r>
    </w:p>
    <w:p w:rsidR="00D34ABA" w:rsidRPr="00D34ABA" w:rsidRDefault="00D34ABA" w:rsidP="00D34ABA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lastRenderedPageBreak/>
        <w:t>Предлоги</w:t>
      </w:r>
      <w:r w:rsidRPr="00D34ABA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on, in, under, at, to, from, with, of.</w:t>
      </w:r>
    </w:p>
    <w:p w:rsidR="00D34ABA" w:rsidRPr="00D34ABA" w:rsidRDefault="00D34ABA" w:rsidP="00D34ABA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Числительные (количественные от 1 до 10)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Социокультурная</w:t>
      </w:r>
      <w:proofErr w:type="spellEnd"/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 компетенция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Ученики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</w:t>
      </w:r>
    </w:p>
    <w:p w:rsidR="00D34ABA" w:rsidRPr="00D34ABA" w:rsidRDefault="00D34ABA" w:rsidP="00D34ABA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Компенсаторная компетенция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Выпускники начальной школы умеют опираться на зрительную наглядность, языковую и контекстуальную догадку при получении информации из письменного или звучащего текста, переспрашивают в случае непонимания собеседника, могут заменить слова средствами невербальной коммуникации (жестами, мимикой).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Учебно-познавательная компетенция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Результатами овладения учебно-познавательной компетенцией является формирование следующих специальных учебных умений:</w:t>
      </w:r>
    </w:p>
    <w:p w:rsidR="00D34ABA" w:rsidRPr="00D34ABA" w:rsidRDefault="00D34ABA" w:rsidP="00D34AB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пользоваться двуязычным словарем учебника (в том числе транскрипцией);</w:t>
      </w:r>
    </w:p>
    <w:p w:rsidR="00D34ABA" w:rsidRPr="00D34ABA" w:rsidRDefault="00D34ABA" w:rsidP="00D34AB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пользоваться справочными материалами, представленными в виде таблиц, схем и правил;</w:t>
      </w:r>
    </w:p>
    <w:p w:rsidR="00D34ABA" w:rsidRPr="00D34ABA" w:rsidRDefault="00D34ABA" w:rsidP="00D34AB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вести словарь для записи новых слов;</w:t>
      </w:r>
    </w:p>
    <w:p w:rsidR="00D34ABA" w:rsidRPr="00D34ABA" w:rsidRDefault="00D34ABA" w:rsidP="00D34AB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систематизировать слова по тематическому принципу;</w:t>
      </w:r>
    </w:p>
    <w:p w:rsidR="00D34ABA" w:rsidRPr="00D34ABA" w:rsidRDefault="00D34ABA" w:rsidP="00D34AB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D34ABA" w:rsidRPr="00D34ABA" w:rsidRDefault="00D34ABA" w:rsidP="00D34AB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извлекать нужную информацию из текста на основе имеющейся коммуникативной задачи.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Перечень учебно-методического обеспечения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УМК «</w:t>
      </w:r>
      <w:proofErr w:type="spellStart"/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Rainbow</w:t>
      </w:r>
      <w:proofErr w:type="spellEnd"/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proofErr w:type="spellStart"/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English</w:t>
      </w:r>
      <w:proofErr w:type="spellEnd"/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»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t> включает следующие компоненты: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1. Учебник английского языка для 2 класса общеобразовательных учреждений в 2-ух частях «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Rainbow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English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», /О.В. Афанасьева, И.В. Михеева/ – Москва: Дрофа, 2014».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lastRenderedPageBreak/>
        <w:t>2.CD для работы в классе и для самостоятельных занятий дома.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3. Примерная программа начального образования по иностранному языку. Рабочие программы к учебно-методическим комплектам «Английский язык» (2—4 классы, серия “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Rainbow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English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”). Авторы О. В. Афанасьева, И. В. Михеева, Н. В. Языкова, Е. А. Колесникова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br/>
        <w:t>4. Двуязычные и одноязычные словари</w:t>
      </w:r>
      <w:r w:rsidRPr="00D34ABA">
        <w:rPr>
          <w:rFonts w:ascii="Arial" w:eastAsia="Times New Roman" w:hAnsi="Arial" w:cs="Arial"/>
          <w:color w:val="000000"/>
          <w:sz w:val="21"/>
          <w:szCs w:val="21"/>
        </w:rPr>
        <w:br/>
        <w:t>5. Книги для учителя к учебно-методическим комплектам «Английский язык» (2—4 классы, серия “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Rainbow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English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>”). Авторы O. В. Афанасьева, И. В. Михеева/ – Москва: Дрофа, 2014.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Список литературы</w:t>
      </w: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1. Федеральный государственный образовательный стандарт начального общего образования / Министерство образования и науки Российской Федерации. — М.: Просвещение, 2010.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2. Планируемые результаты начального общего образования / Л. Л. Алексеева, С. В.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Анащенкова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, М. З.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Биболетова</w:t>
      </w:r>
      <w:proofErr w:type="spellEnd"/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 и др.; под ред. Г. С. Ковалевой, О. Б. Логиновой. — М.: Просвещение, 2010. — (Стандарты второго поколения).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3 . Английский язык и развивающие игры для детей. - </w:t>
      </w:r>
      <w:proofErr w:type="spellStart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Vicky</w:t>
      </w:r>
      <w:proofErr w:type="spellEnd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 </w:t>
      </w:r>
      <w:proofErr w:type="spellStart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Passion</w:t>
      </w:r>
      <w:proofErr w:type="spellEnd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 </w:t>
      </w:r>
      <w:proofErr w:type="spellStart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Graff</w:t>
      </w:r>
      <w:proofErr w:type="spellEnd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Голицинский</w:t>
      </w:r>
      <w:proofErr w:type="spellEnd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 xml:space="preserve"> Ю.Б. «Сборник упражнений по грамматике» - СПб: «</w:t>
      </w:r>
      <w:proofErr w:type="spellStart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Каро</w:t>
      </w:r>
      <w:proofErr w:type="spellEnd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», 2004.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 xml:space="preserve">4. Дроздова Т.Ю., </w:t>
      </w:r>
      <w:proofErr w:type="spellStart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Берестова</w:t>
      </w:r>
      <w:proofErr w:type="spellEnd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 xml:space="preserve"> А.И. </w:t>
      </w:r>
      <w:proofErr w:type="spellStart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English</w:t>
      </w:r>
      <w:proofErr w:type="spellEnd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 </w:t>
      </w:r>
      <w:proofErr w:type="spellStart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grammar</w:t>
      </w:r>
      <w:proofErr w:type="spellEnd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. – СПб: Антология, 2004.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5. Луконина И.М. Обучение технике чтения на английском языке. – Саратов: Лицей, 2005.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 xml:space="preserve">6. </w:t>
      </w:r>
      <w:proofErr w:type="spellStart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Мусницкая</w:t>
      </w:r>
      <w:proofErr w:type="spellEnd"/>
      <w:r w:rsidRPr="00D34ABA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 xml:space="preserve"> Е.В. «100 вопросов к себе и ученику». Книга для учителя. Контроль в обучении иностранному языку - М: «Дом педагогики», 1996.</w:t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b/>
          <w:bCs/>
          <w:color w:val="000000"/>
          <w:sz w:val="21"/>
          <w:szCs w:val="21"/>
        </w:rPr>
        <w:t>Интернет-ресурсы и дополнительные материалы на сайтах:</w:t>
      </w:r>
    </w:p>
    <w:p w:rsidR="00D34ABA" w:rsidRPr="00D34ABA" w:rsidRDefault="00D34ABA" w:rsidP="00D34A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34ABA" w:rsidRPr="00D34ABA" w:rsidRDefault="00D34ABA" w:rsidP="00D34ABA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«Педсовет»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Pedsovet.su</w:t>
      </w:r>
      <w:proofErr w:type="spellEnd"/>
    </w:p>
    <w:p w:rsidR="00D34ABA" w:rsidRPr="00D34ABA" w:rsidRDefault="00D34ABA" w:rsidP="00D34ABA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  <w:u w:val="single"/>
        </w:rPr>
        <w:t>www.englishteachers.ru</w:t>
      </w:r>
      <w:proofErr w:type="spellEnd"/>
    </w:p>
    <w:p w:rsidR="00D34ABA" w:rsidRPr="00D34ABA" w:rsidRDefault="00D34ABA" w:rsidP="00D34ABA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>«Сообщество учителей английского языка» </w:t>
      </w:r>
      <w:r w:rsidRPr="00D34ABA">
        <w:rPr>
          <w:rFonts w:ascii="Arial" w:eastAsia="Times New Roman" w:hAnsi="Arial" w:cs="Arial"/>
          <w:color w:val="000000"/>
          <w:sz w:val="21"/>
          <w:szCs w:val="21"/>
          <w:u w:val="single"/>
        </w:rPr>
        <w:t>http://tea4er.ru</w:t>
      </w:r>
    </w:p>
    <w:p w:rsidR="00D34ABA" w:rsidRPr="00D34ABA" w:rsidRDefault="00D34ABA" w:rsidP="00D34ABA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t xml:space="preserve">Социальная сеть работников образования </w:t>
      </w:r>
      <w:proofErr w:type="spellStart"/>
      <w:r w:rsidRPr="00D34ABA">
        <w:rPr>
          <w:rFonts w:ascii="Arial" w:eastAsia="Times New Roman" w:hAnsi="Arial" w:cs="Arial"/>
          <w:color w:val="000000"/>
          <w:sz w:val="21"/>
          <w:szCs w:val="21"/>
        </w:rPr>
        <w:t>nsportal.ru</w:t>
      </w:r>
      <w:proofErr w:type="spellEnd"/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34AB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34ABA" w:rsidRPr="00D34ABA" w:rsidRDefault="00D34ABA" w:rsidP="00D34A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D38AC" w:rsidRDefault="004D38AC"/>
    <w:sectPr w:rsidR="004D38AC" w:rsidSect="00D34ABA">
      <w:pgSz w:w="16838" w:h="11906" w:orient="landscape"/>
      <w:pgMar w:top="454" w:right="720" w:bottom="39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1502"/>
    <w:multiLevelType w:val="multilevel"/>
    <w:tmpl w:val="324A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56970"/>
    <w:multiLevelType w:val="multilevel"/>
    <w:tmpl w:val="5588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A524F"/>
    <w:multiLevelType w:val="multilevel"/>
    <w:tmpl w:val="BCE8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B4357"/>
    <w:multiLevelType w:val="multilevel"/>
    <w:tmpl w:val="6634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B69EB"/>
    <w:multiLevelType w:val="multilevel"/>
    <w:tmpl w:val="4B7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EB28C2"/>
    <w:multiLevelType w:val="multilevel"/>
    <w:tmpl w:val="9F12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B0ED0"/>
    <w:multiLevelType w:val="multilevel"/>
    <w:tmpl w:val="C75C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043D30"/>
    <w:multiLevelType w:val="multilevel"/>
    <w:tmpl w:val="2BBC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93E9E"/>
    <w:multiLevelType w:val="multilevel"/>
    <w:tmpl w:val="F4D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FE19D0"/>
    <w:multiLevelType w:val="multilevel"/>
    <w:tmpl w:val="F55C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9C1C5C"/>
    <w:multiLevelType w:val="multilevel"/>
    <w:tmpl w:val="8DCA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177136"/>
    <w:multiLevelType w:val="multilevel"/>
    <w:tmpl w:val="FB76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1E33D0"/>
    <w:multiLevelType w:val="multilevel"/>
    <w:tmpl w:val="EC7A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4738AA"/>
    <w:multiLevelType w:val="multilevel"/>
    <w:tmpl w:val="0B0A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BE3BEC"/>
    <w:multiLevelType w:val="multilevel"/>
    <w:tmpl w:val="1A94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FF0D09"/>
    <w:multiLevelType w:val="multilevel"/>
    <w:tmpl w:val="9228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EB72D1"/>
    <w:multiLevelType w:val="multilevel"/>
    <w:tmpl w:val="183A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AA7F1B"/>
    <w:multiLevelType w:val="multilevel"/>
    <w:tmpl w:val="FF28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1E0C24"/>
    <w:multiLevelType w:val="multilevel"/>
    <w:tmpl w:val="D0E8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6308DC"/>
    <w:multiLevelType w:val="multilevel"/>
    <w:tmpl w:val="108A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5A171B"/>
    <w:multiLevelType w:val="multilevel"/>
    <w:tmpl w:val="23F8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6D08B0"/>
    <w:multiLevelType w:val="multilevel"/>
    <w:tmpl w:val="FB8C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E26F37"/>
    <w:multiLevelType w:val="multilevel"/>
    <w:tmpl w:val="B11C2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050E4B"/>
    <w:multiLevelType w:val="multilevel"/>
    <w:tmpl w:val="1B7C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F82B50"/>
    <w:multiLevelType w:val="multilevel"/>
    <w:tmpl w:val="AFF4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7524CA"/>
    <w:multiLevelType w:val="multilevel"/>
    <w:tmpl w:val="308C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4E4999"/>
    <w:multiLevelType w:val="multilevel"/>
    <w:tmpl w:val="75D6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8A06B3"/>
    <w:multiLevelType w:val="multilevel"/>
    <w:tmpl w:val="7AAA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D047C8"/>
    <w:multiLevelType w:val="multilevel"/>
    <w:tmpl w:val="F67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585270"/>
    <w:multiLevelType w:val="multilevel"/>
    <w:tmpl w:val="8F3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0A3BE2"/>
    <w:multiLevelType w:val="multilevel"/>
    <w:tmpl w:val="116C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925AA0"/>
    <w:multiLevelType w:val="multilevel"/>
    <w:tmpl w:val="F2AC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30"/>
  </w:num>
  <w:num w:numId="5">
    <w:abstractNumId w:val="11"/>
  </w:num>
  <w:num w:numId="6">
    <w:abstractNumId w:val="16"/>
  </w:num>
  <w:num w:numId="7">
    <w:abstractNumId w:val="1"/>
  </w:num>
  <w:num w:numId="8">
    <w:abstractNumId w:val="26"/>
  </w:num>
  <w:num w:numId="9">
    <w:abstractNumId w:val="17"/>
  </w:num>
  <w:num w:numId="10">
    <w:abstractNumId w:val="15"/>
  </w:num>
  <w:num w:numId="11">
    <w:abstractNumId w:val="23"/>
  </w:num>
  <w:num w:numId="12">
    <w:abstractNumId w:val="2"/>
  </w:num>
  <w:num w:numId="13">
    <w:abstractNumId w:val="25"/>
  </w:num>
  <w:num w:numId="14">
    <w:abstractNumId w:val="5"/>
  </w:num>
  <w:num w:numId="15">
    <w:abstractNumId w:val="12"/>
  </w:num>
  <w:num w:numId="16">
    <w:abstractNumId w:val="22"/>
  </w:num>
  <w:num w:numId="17">
    <w:abstractNumId w:val="9"/>
  </w:num>
  <w:num w:numId="18">
    <w:abstractNumId w:val="18"/>
  </w:num>
  <w:num w:numId="19">
    <w:abstractNumId w:val="4"/>
  </w:num>
  <w:num w:numId="20">
    <w:abstractNumId w:val="8"/>
  </w:num>
  <w:num w:numId="21">
    <w:abstractNumId w:val="31"/>
  </w:num>
  <w:num w:numId="22">
    <w:abstractNumId w:val="3"/>
  </w:num>
  <w:num w:numId="23">
    <w:abstractNumId w:val="29"/>
  </w:num>
  <w:num w:numId="24">
    <w:abstractNumId w:val="19"/>
  </w:num>
  <w:num w:numId="25">
    <w:abstractNumId w:val="13"/>
  </w:num>
  <w:num w:numId="26">
    <w:abstractNumId w:val="28"/>
  </w:num>
  <w:num w:numId="27">
    <w:abstractNumId w:val="7"/>
  </w:num>
  <w:num w:numId="28">
    <w:abstractNumId w:val="24"/>
  </w:num>
  <w:num w:numId="29">
    <w:abstractNumId w:val="27"/>
  </w:num>
  <w:num w:numId="30">
    <w:abstractNumId w:val="20"/>
  </w:num>
  <w:num w:numId="31">
    <w:abstractNumId w:val="0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4ABA"/>
    <w:rsid w:val="004D38AC"/>
    <w:rsid w:val="00D3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7847</Words>
  <Characters>44731</Characters>
  <Application>Microsoft Office Word</Application>
  <DocSecurity>0</DocSecurity>
  <Lines>372</Lines>
  <Paragraphs>104</Paragraphs>
  <ScaleCrop>false</ScaleCrop>
  <Company>Microsoft</Company>
  <LinksUpToDate>false</LinksUpToDate>
  <CharactersWithSpaces>52474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яшар</dc:creator>
  <cp:keywords/>
  <dc:description/>
  <cp:lastModifiedBy>яшар</cp:lastModifiedBy>
  <cp:revision>3</cp:revision>
  <dcterms:created xsi:type="dcterms:W3CDTF">2020-09-04T11:13:00Z</dcterms:created>
  <dcterms:modified xsi:type="dcterms:W3CDTF">2020-09-04T11:19:00Z</dcterms:modified>
</cp:coreProperties>
</file>