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31" w:rsidRPr="002F54B4" w:rsidRDefault="00173646" w:rsidP="00173646">
      <w:pPr>
        <w:pStyle w:val="FR2"/>
        <w:ind w:firstLine="708"/>
        <w:jc w:val="both"/>
        <w:rPr>
          <w:sz w:val="24"/>
          <w:szCs w:val="24"/>
        </w:rPr>
      </w:pPr>
      <w:r w:rsidRPr="002F54B4">
        <w:rPr>
          <w:sz w:val="24"/>
          <w:szCs w:val="24"/>
        </w:rPr>
        <w:t xml:space="preserve">                                                                   </w:t>
      </w:r>
    </w:p>
    <w:p w:rsidR="008E2631" w:rsidRPr="002F54B4" w:rsidRDefault="008E2631" w:rsidP="008E263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F54B4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8E2631" w:rsidRPr="002F54B4" w:rsidRDefault="005F73EE" w:rsidP="008E263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Сабнавинская СОШ им. Умаханова М-С.И.»</w:t>
      </w:r>
    </w:p>
    <w:tbl>
      <w:tblPr>
        <w:tblStyle w:val="a7"/>
        <w:tblpPr w:leftFromText="180" w:rightFromText="180" w:vertAnchor="page" w:horzAnchor="margin" w:tblpXSpec="center" w:tblpY="2395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794"/>
        <w:gridCol w:w="4678"/>
        <w:gridCol w:w="1985"/>
      </w:tblGrid>
      <w:tr w:rsidR="008E2631" w:rsidRPr="002F54B4" w:rsidTr="00087D43">
        <w:trPr>
          <w:trHeight w:val="13183"/>
        </w:trPr>
        <w:tc>
          <w:tcPr>
            <w:tcW w:w="3794" w:type="dxa"/>
          </w:tcPr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4B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4B4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4B4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:rsidR="008E2631" w:rsidRPr="002F54B4" w:rsidRDefault="005F73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     » ________2020</w:t>
            </w:r>
            <w:r w:rsidR="008E2631" w:rsidRPr="002F54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4B4"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  <w:p w:rsidR="008E2631" w:rsidRPr="002F54B4" w:rsidRDefault="005F73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__________Кирхлярова З.А.</w:t>
            </w:r>
          </w:p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4B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4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 </w:t>
            </w:r>
          </w:p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______Я.З.</w:t>
            </w:r>
            <w:r w:rsidR="008E2631" w:rsidRPr="002F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Кирхляров</w:t>
            </w:r>
          </w:p>
          <w:p w:rsidR="005F73EE" w:rsidRDefault="005F73EE" w:rsidP="005F73EE">
            <w:pPr>
              <w:pStyle w:val="a5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F73EE" w:rsidRDefault="005F73EE" w:rsidP="005F73EE">
            <w:pPr>
              <w:pStyle w:val="a5"/>
              <w:ind w:left="-4503" w:firstLine="4503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F73EE" w:rsidRDefault="005F73EE" w:rsidP="005F73EE">
            <w:pPr>
              <w:pStyle w:val="a5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F73EE" w:rsidRDefault="005F73EE" w:rsidP="005F73EE">
            <w:pPr>
              <w:pStyle w:val="a5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5F73EE" w:rsidRPr="00655D28" w:rsidRDefault="005F73EE" w:rsidP="005F73EE">
            <w:pPr>
              <w:pStyle w:val="a5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55D28">
              <w:rPr>
                <w:rFonts w:ascii="Times New Roman" w:hAnsi="Times New Roman" w:cs="Times New Roman"/>
                <w:sz w:val="44"/>
                <w:szCs w:val="44"/>
              </w:rPr>
              <w:t>РАБОЧАЯ   ПРОГРАММА</w:t>
            </w: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3EE" w:rsidRPr="002F54B4" w:rsidRDefault="005F73EE" w:rsidP="005F73EE">
            <w:pPr>
              <w:pStyle w:val="a5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2F54B4">
              <w:rPr>
                <w:rFonts w:ascii="Times New Roman" w:hAnsi="Times New Roman" w:cs="Times New Roman"/>
                <w:caps/>
                <w:sz w:val="28"/>
                <w:szCs w:val="28"/>
              </w:rPr>
              <w:t>русский язык</w:t>
            </w: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3EE" w:rsidRPr="002F54B4" w:rsidRDefault="001B34D9" w:rsidP="005F73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Учитель:  Гаджимирзоев Р.М.</w:t>
            </w: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3EE" w:rsidRPr="002F54B4" w:rsidRDefault="005F73EE" w:rsidP="005F73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B4">
              <w:rPr>
                <w:rFonts w:ascii="Times New Roman" w:hAnsi="Times New Roman" w:cs="Times New Roman"/>
                <w:sz w:val="28"/>
                <w:szCs w:val="28"/>
              </w:rPr>
              <w:t xml:space="preserve">Класс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2F5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F73EE" w:rsidRPr="002F54B4" w:rsidRDefault="005F73EE" w:rsidP="005F73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 в неделю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сентября 2020 года – 31 мая 2021 года</w:t>
            </w: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часов: 70 часов</w:t>
            </w: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Ступень: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среднее (полное) общее образование (10 – 11 классы)</w:t>
            </w:r>
          </w:p>
          <w:p w:rsidR="005F73EE" w:rsidRDefault="005F73EE" w:rsidP="005F73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2631" w:rsidRPr="002F54B4" w:rsidRDefault="005F73EE" w:rsidP="005F73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«_____»_______2020</w:t>
            </w:r>
            <w:r w:rsidR="008E2631" w:rsidRPr="002F54B4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</w:t>
            </w:r>
          </w:p>
        </w:tc>
        <w:tc>
          <w:tcPr>
            <w:tcW w:w="1985" w:type="dxa"/>
          </w:tcPr>
          <w:p w:rsidR="008E2631" w:rsidRPr="002F54B4" w:rsidRDefault="008E26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F54B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73DB6" w:rsidRDefault="00655D2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E2631" w:rsidRPr="002F54B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087D4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8E2631" w:rsidRPr="002F54B4" w:rsidRDefault="005F73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В.М. Османов</w:t>
            </w:r>
          </w:p>
          <w:p w:rsidR="008E2631" w:rsidRPr="002F54B4" w:rsidRDefault="00087D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</w:t>
            </w:r>
            <w:r w:rsidR="005F73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E2631" w:rsidRPr="002F54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E2631" w:rsidRPr="002F54B4" w:rsidRDefault="008E2631" w:rsidP="008E263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E2631" w:rsidRDefault="008E2631" w:rsidP="005F73EE">
      <w:pPr>
        <w:pStyle w:val="FR2"/>
        <w:framePr w:w="13079" w:wrap="auto" w:hAnchor="text" w:x="1"/>
        <w:ind w:firstLine="708"/>
        <w:jc w:val="both"/>
        <w:rPr>
          <w:sz w:val="26"/>
          <w:szCs w:val="26"/>
        </w:rPr>
        <w:sectPr w:rsidR="008E2631" w:rsidSect="00065C25"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73646" w:rsidRDefault="00173646" w:rsidP="002F54B4">
      <w:pPr>
        <w:pStyle w:val="FR2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</w:t>
      </w:r>
    </w:p>
    <w:p w:rsidR="005F5A53" w:rsidRPr="005809FA" w:rsidRDefault="005F5A53" w:rsidP="005809FA">
      <w:pPr>
        <w:pStyle w:val="a9"/>
        <w:ind w:firstLine="708"/>
        <w:rPr>
          <w:sz w:val="26"/>
          <w:szCs w:val="26"/>
        </w:rPr>
      </w:pPr>
      <w:r w:rsidRPr="005809FA">
        <w:rPr>
          <w:sz w:val="26"/>
          <w:szCs w:val="26"/>
        </w:rPr>
        <w:t>Рабочая  п</w:t>
      </w:r>
      <w:r w:rsidR="0041298F" w:rsidRPr="005809FA">
        <w:rPr>
          <w:sz w:val="26"/>
          <w:szCs w:val="26"/>
        </w:rPr>
        <w:t xml:space="preserve">рограмма по русскому языку для 10 «А» </w:t>
      </w:r>
      <w:r w:rsidRPr="005809FA">
        <w:rPr>
          <w:sz w:val="26"/>
          <w:szCs w:val="26"/>
        </w:rPr>
        <w:t xml:space="preserve"> класса составлена на ос</w:t>
      </w:r>
      <w:r w:rsidR="005809FA" w:rsidRPr="005809FA">
        <w:rPr>
          <w:sz w:val="26"/>
          <w:szCs w:val="26"/>
        </w:rPr>
        <w:t xml:space="preserve">нове авторской программы для 10-11 классов </w:t>
      </w:r>
      <w:r w:rsidRPr="005809FA">
        <w:rPr>
          <w:sz w:val="26"/>
          <w:szCs w:val="26"/>
        </w:rPr>
        <w:t xml:space="preserve"> </w:t>
      </w:r>
      <w:r w:rsidR="005809FA" w:rsidRPr="005809FA">
        <w:rPr>
          <w:sz w:val="26"/>
          <w:szCs w:val="26"/>
        </w:rPr>
        <w:t>Т.А. Ладыженской, Н.М. Шанского, Л.А.Тростенцовой (-М.: Просвещение, 2008</w:t>
      </w:r>
      <w:r w:rsidRPr="005809FA">
        <w:rPr>
          <w:sz w:val="26"/>
          <w:szCs w:val="26"/>
        </w:rPr>
        <w:t>г.); учебного плана и годового календарного  гр</w:t>
      </w:r>
      <w:r w:rsidR="005F73EE">
        <w:rPr>
          <w:sz w:val="26"/>
          <w:szCs w:val="26"/>
        </w:rPr>
        <w:t>афика МБОУ «Сабнавинская СОШ» на 2020-2021</w:t>
      </w:r>
      <w:r w:rsidRPr="005809FA">
        <w:rPr>
          <w:sz w:val="26"/>
          <w:szCs w:val="26"/>
        </w:rPr>
        <w:t xml:space="preserve"> учебный год.</w:t>
      </w:r>
    </w:p>
    <w:p w:rsidR="005F5A53" w:rsidRPr="005809FA" w:rsidRDefault="005F5A53" w:rsidP="005809FA">
      <w:pPr>
        <w:pStyle w:val="a9"/>
        <w:rPr>
          <w:sz w:val="26"/>
          <w:szCs w:val="26"/>
        </w:rPr>
      </w:pPr>
      <w:r w:rsidRPr="005809FA">
        <w:rPr>
          <w:sz w:val="26"/>
          <w:szCs w:val="26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</w:t>
      </w:r>
    </w:p>
    <w:p w:rsidR="005F5A53" w:rsidRPr="005809FA" w:rsidRDefault="005F5A53" w:rsidP="005F5A53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809FA">
        <w:rPr>
          <w:rFonts w:ascii="Times New Roman" w:hAnsi="Times New Roman"/>
          <w:b/>
          <w:sz w:val="26"/>
          <w:szCs w:val="26"/>
        </w:rPr>
        <w:t>Структура документа</w:t>
      </w:r>
    </w:p>
    <w:p w:rsidR="005F5A53" w:rsidRPr="005809FA" w:rsidRDefault="005F5A53" w:rsidP="0041298F">
      <w:pPr>
        <w:pStyle w:val="2"/>
        <w:jc w:val="both"/>
        <w:rPr>
          <w:b w:val="0"/>
          <w:szCs w:val="26"/>
        </w:rPr>
      </w:pPr>
      <w:r w:rsidRPr="005809FA">
        <w:rPr>
          <w:b w:val="0"/>
          <w:szCs w:val="26"/>
        </w:rPr>
        <w:t>Рабочая  программа по русскому языку представляет собой целостный документ, включающий пять разделов: пояснительную записку; основное содержание с распределением учебных часов по темам курса; календарно-тематический план (приложение); требования к уровню подготовки учащихся; перечень литературы и средств обучения.</w:t>
      </w:r>
    </w:p>
    <w:p w:rsidR="005F5A53" w:rsidRPr="005809FA" w:rsidRDefault="005F5A53" w:rsidP="005F5A53">
      <w:pPr>
        <w:pStyle w:val="a5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09FA">
        <w:rPr>
          <w:rFonts w:ascii="Times New Roman" w:hAnsi="Times New Roman" w:cs="Times New Roman"/>
          <w:b/>
          <w:sz w:val="26"/>
          <w:szCs w:val="26"/>
        </w:rPr>
        <w:t>Место предмета в базисном учебном плане</w:t>
      </w:r>
    </w:p>
    <w:p w:rsidR="005F5A53" w:rsidRPr="005809FA" w:rsidRDefault="005F5A53" w:rsidP="0041298F">
      <w:pPr>
        <w:pStyle w:val="2"/>
        <w:jc w:val="both"/>
        <w:rPr>
          <w:b w:val="0"/>
          <w:szCs w:val="26"/>
        </w:rPr>
      </w:pPr>
      <w:r w:rsidRPr="005809FA">
        <w:rPr>
          <w:b w:val="0"/>
          <w:szCs w:val="26"/>
        </w:rPr>
        <w:t>Согласно Федеральному базисному учебному пла</w:t>
      </w:r>
      <w:r w:rsidR="0041298F" w:rsidRPr="005809FA">
        <w:rPr>
          <w:b w:val="0"/>
          <w:szCs w:val="26"/>
        </w:rPr>
        <w:t>ну для общеобразовательных учреждений</w:t>
      </w:r>
      <w:r w:rsidRPr="005809FA">
        <w:rPr>
          <w:b w:val="0"/>
          <w:szCs w:val="26"/>
        </w:rPr>
        <w:t>, программе, учебному плану и годовому календарному графику МБОУ «Центр образования №3» рабочая программ</w:t>
      </w:r>
      <w:r w:rsidR="0041298F" w:rsidRPr="005809FA">
        <w:rPr>
          <w:b w:val="0"/>
          <w:szCs w:val="26"/>
        </w:rPr>
        <w:t>а по русскому языку рассчитана на 35</w:t>
      </w:r>
      <w:r w:rsidRPr="005809FA">
        <w:rPr>
          <w:b w:val="0"/>
          <w:szCs w:val="26"/>
        </w:rPr>
        <w:t xml:space="preserve"> часов в год, из расч</w:t>
      </w:r>
      <w:r w:rsidR="0041298F" w:rsidRPr="005809FA">
        <w:rPr>
          <w:b w:val="0"/>
          <w:szCs w:val="26"/>
        </w:rPr>
        <w:t>ета 1 час в неделю (35 учебных недель</w:t>
      </w:r>
      <w:r w:rsidRPr="005809FA">
        <w:rPr>
          <w:b w:val="0"/>
          <w:szCs w:val="26"/>
        </w:rPr>
        <w:t>). Авто</w:t>
      </w:r>
      <w:r w:rsidR="0041298F" w:rsidRPr="005809FA">
        <w:rPr>
          <w:b w:val="0"/>
          <w:szCs w:val="26"/>
        </w:rPr>
        <w:t>рская программа рассчитана на 35</w:t>
      </w:r>
      <w:r w:rsidRPr="005809FA">
        <w:rPr>
          <w:b w:val="0"/>
          <w:szCs w:val="26"/>
        </w:rPr>
        <w:t xml:space="preserve"> часов.</w:t>
      </w:r>
    </w:p>
    <w:p w:rsidR="005F5A53" w:rsidRPr="005809FA" w:rsidRDefault="005F5A53" w:rsidP="005F5A53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В соответствии с рас</w:t>
      </w:r>
      <w:r w:rsidR="005F73EE">
        <w:rPr>
          <w:rFonts w:ascii="Times New Roman" w:hAnsi="Times New Roman" w:cs="Times New Roman"/>
          <w:sz w:val="26"/>
          <w:szCs w:val="26"/>
        </w:rPr>
        <w:t>писанием учебных занятий на 2020 – 2021</w:t>
      </w:r>
      <w:r w:rsidRPr="005809FA">
        <w:rPr>
          <w:rFonts w:ascii="Times New Roman" w:hAnsi="Times New Roman" w:cs="Times New Roman"/>
          <w:sz w:val="26"/>
          <w:szCs w:val="26"/>
        </w:rPr>
        <w:t xml:space="preserve"> уче</w:t>
      </w:r>
      <w:r w:rsidR="005F73EE">
        <w:rPr>
          <w:rFonts w:ascii="Times New Roman" w:hAnsi="Times New Roman" w:cs="Times New Roman"/>
          <w:sz w:val="26"/>
          <w:szCs w:val="26"/>
        </w:rPr>
        <w:t>бный год темы распределены на 70</w:t>
      </w:r>
      <w:r w:rsidR="0041298F" w:rsidRPr="005809FA">
        <w:rPr>
          <w:rFonts w:ascii="Times New Roman" w:hAnsi="Times New Roman" w:cs="Times New Roman"/>
          <w:sz w:val="26"/>
          <w:szCs w:val="26"/>
        </w:rPr>
        <w:t xml:space="preserve"> часов.</w:t>
      </w:r>
    </w:p>
    <w:p w:rsidR="00173646" w:rsidRPr="005809FA" w:rsidRDefault="00173646" w:rsidP="00C73D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b/>
          <w:bCs/>
          <w:sz w:val="26"/>
          <w:szCs w:val="26"/>
        </w:rPr>
        <w:t xml:space="preserve">Задачи </w:t>
      </w:r>
      <w:r w:rsidRPr="005809FA">
        <w:rPr>
          <w:rFonts w:ascii="Times New Roman" w:hAnsi="Times New Roman" w:cs="Times New Roman"/>
          <w:sz w:val="26"/>
          <w:szCs w:val="26"/>
        </w:rPr>
        <w:t xml:space="preserve">изучения русского языка на </w:t>
      </w:r>
      <w:r w:rsidRPr="005809FA">
        <w:rPr>
          <w:rFonts w:ascii="Times New Roman" w:hAnsi="Times New Roman" w:cs="Times New Roman"/>
          <w:b/>
          <w:i/>
          <w:sz w:val="26"/>
          <w:szCs w:val="26"/>
        </w:rPr>
        <w:t>базовом уровне</w:t>
      </w:r>
      <w:r w:rsidRPr="005809FA">
        <w:rPr>
          <w:rFonts w:ascii="Times New Roman" w:hAnsi="Times New Roman" w:cs="Times New Roman"/>
          <w:sz w:val="26"/>
          <w:szCs w:val="26"/>
        </w:rPr>
        <w:t>: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расширение знаний о единстве и многообразии языкового и культурного пространства России и мира;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приобщение через изучение родного языка к ценностям национальной и мировой культуры;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 в обществе;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овладение основными понятиями и категориями практической и функциональной стилистики, обеспечивающими совершенствование речевой культуры, коммуникативными умениями в разных сферах общения;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выявление специфики использования языковых средств в текстах разной функционально-стилевой и жанровой принадлежности;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формирование активных навыков нормативного употребления языковых единиц в разных сферах общения; совершенствование орфографической и пунктуационной грамотности;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воспитание способности к самоанализу и самооценке на основе наблюдений за речью;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lastRenderedPageBreak/>
        <w:t xml:space="preserve">совершенствование навыков чтения, аудирования, говорения и письма; приобретение опыта анализа текста с точки зрения явной и скрытой, основной и второстепенной информации;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овладение разными способами информационной переработки текста;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расширение круга используемых языковых и речевых средств;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формирование умений активного владения синонимическими средствами языка (лексическими, грамматическими) для точного и свободного выражения мыслей, знаний, представлений и чувств в соответствии с содержанием, условиями и сферой речевого общения;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развитие языкового вкуса, потребности в совершенствовании коммуникативных умений в области родного языка для осуществления межличностного и межкультурного общения; </w:t>
      </w:r>
    </w:p>
    <w:p w:rsidR="00173646" w:rsidRPr="005809FA" w:rsidRDefault="00173646" w:rsidP="0017364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осознание роли русского языка в получении высшего образования по избранному профилю, готовности использования разных форм учебно-познавательной деятельности в вузе.</w:t>
      </w:r>
    </w:p>
    <w:p w:rsidR="00173646" w:rsidRPr="005809FA" w:rsidRDefault="00173646" w:rsidP="00173646">
      <w:pPr>
        <w:pStyle w:val="a5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  <w:lang w:eastAsia="ru-RU"/>
        </w:rPr>
        <w:t xml:space="preserve">Содержание курса русского языка (базовый уровень) максимально приближено к потребностям выпускника, отражает жизненные ориентиры старшеклассников и связано с формированием общей культуры, с задачей социализации личности. </w:t>
      </w:r>
      <w:r w:rsidR="003220F1" w:rsidRPr="005809FA">
        <w:rPr>
          <w:rFonts w:ascii="Times New Roman" w:hAnsi="Times New Roman" w:cs="Times New Roman"/>
          <w:sz w:val="26"/>
          <w:szCs w:val="26"/>
          <w:lang w:eastAsia="ru-RU"/>
        </w:rPr>
        <w:t>Особенностью программы для 10</w:t>
      </w:r>
      <w:r w:rsidRPr="005809FA">
        <w:rPr>
          <w:rFonts w:ascii="Times New Roman" w:hAnsi="Times New Roman" w:cs="Times New Roman"/>
          <w:sz w:val="26"/>
          <w:szCs w:val="26"/>
          <w:lang w:eastAsia="ru-RU"/>
        </w:rPr>
        <w:t xml:space="preserve"> классов является ее направленность на усвоение элементов речевого общения, теории речевой деятельности, на формирование навыков многоаспектного языкового анализа речевого высказывания, на отработку  всех типов норм современного русского литературного языка. </w:t>
      </w:r>
    </w:p>
    <w:p w:rsidR="00173646" w:rsidRPr="005809FA" w:rsidRDefault="00173646" w:rsidP="00173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09FA">
        <w:rPr>
          <w:rFonts w:ascii="Times New Roman" w:hAnsi="Times New Roman" w:cs="Times New Roman"/>
          <w:color w:val="000000"/>
          <w:sz w:val="26"/>
          <w:szCs w:val="26"/>
        </w:rPr>
        <w:t xml:space="preserve">Основное внимание при изучении русского языка уделяется формированию системы коммуникативных умений и навыков, обеспечивающих успешную коммуникацию в различных ситуациях общения. Старшеклассники учатся осознанному выбору и организации языковых средств для достижения коммуникативного совершенства речевого высказывания. </w:t>
      </w:r>
    </w:p>
    <w:p w:rsidR="00173646" w:rsidRPr="005809FA" w:rsidRDefault="00173646" w:rsidP="003220F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       Содержание курса русского языка представлено в программе в виде трех тематических блоков, обеспечивающих формирование </w:t>
      </w:r>
      <w:r w:rsidRPr="005809FA">
        <w:rPr>
          <w:rFonts w:ascii="Times New Roman" w:hAnsi="Times New Roman" w:cs="Times New Roman"/>
          <w:b/>
          <w:bCs/>
          <w:sz w:val="26"/>
          <w:szCs w:val="26"/>
        </w:rPr>
        <w:t>коммуникативной, языковой и лингвистической (языковедческой), а также культуроведческой компетенций.</w:t>
      </w:r>
    </w:p>
    <w:p w:rsidR="00173646" w:rsidRPr="005809FA" w:rsidRDefault="00173646" w:rsidP="001736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В реальном учебном процессе формирование указанных компетенций должно происходить в тесной взаимосвязи.</w:t>
      </w:r>
    </w:p>
    <w:p w:rsidR="00173646" w:rsidRPr="005809FA" w:rsidRDefault="00173646" w:rsidP="00173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Коммуникативная компетенция </w:t>
      </w:r>
      <w:r w:rsidRPr="005809FA">
        <w:rPr>
          <w:rFonts w:ascii="Times New Roman" w:hAnsi="Times New Roman" w:cs="Times New Roman"/>
          <w:sz w:val="26"/>
          <w:szCs w:val="26"/>
        </w:rPr>
        <w:t>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173646" w:rsidRPr="005809FA" w:rsidRDefault="00173646" w:rsidP="00173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809F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Языковая и лингвистическая (языковедческая) компетенции </w:t>
      </w:r>
      <w:r w:rsidRPr="005809FA">
        <w:rPr>
          <w:rFonts w:ascii="Times New Roman" w:hAnsi="Times New Roman" w:cs="Times New Roman"/>
          <w:sz w:val="26"/>
          <w:szCs w:val="26"/>
        </w:rPr>
        <w:t xml:space="preserve">– систематизация знаний о языке как знаковой системе и общественном явлении, его устройстве, развитии и функционировании;общих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</w:t>
      </w:r>
      <w:r w:rsidRPr="005809FA">
        <w:rPr>
          <w:rFonts w:ascii="Times New Roman" w:hAnsi="Times New Roman" w:cs="Times New Roman"/>
          <w:sz w:val="26"/>
          <w:szCs w:val="26"/>
        </w:rPr>
        <w:lastRenderedPageBreak/>
        <w:t>способности к анализу и оценке языковых явлений и фактов, умение пользоваться различными лингвистическими словарями.</w:t>
      </w:r>
    </w:p>
    <w:p w:rsidR="00173646" w:rsidRPr="005809FA" w:rsidRDefault="00173646" w:rsidP="00173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Культуроведческая компетенция </w:t>
      </w:r>
      <w:r w:rsidRPr="005809FA">
        <w:rPr>
          <w:rFonts w:ascii="Times New Roman" w:hAnsi="Times New Roman" w:cs="Times New Roman"/>
          <w:sz w:val="26"/>
          <w:szCs w:val="26"/>
        </w:rPr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73646" w:rsidRPr="005809FA" w:rsidRDefault="00173646" w:rsidP="00173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В основу программы также положена идея личностно - ориентированного и когнитивно-коммуникативного (сознательно-коммуникативного) обучения русскому языку. Курс ориентирован на синтез языкового, речемыслительного и духовного развития учащихся старшей школы.</w:t>
      </w:r>
    </w:p>
    <w:p w:rsidR="00173646" w:rsidRPr="005809FA" w:rsidRDefault="00173646" w:rsidP="0017364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b/>
          <w:bCs/>
          <w:sz w:val="26"/>
          <w:szCs w:val="26"/>
        </w:rPr>
        <w:t>Виды деятельности учащихся: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анализ языковых единиц с точки зрения правильности, точности и уместности их употребления;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разные виды разбора (фонетический, лексический, словообразовательный, морфологический, синтаксический, лингвистический, лексико</w:t>
      </w:r>
      <w:r w:rsidR="003220F1" w:rsidRPr="005809FA">
        <w:rPr>
          <w:rFonts w:ascii="Times New Roman" w:hAnsi="Times New Roman" w:cs="Times New Roman"/>
          <w:sz w:val="26"/>
          <w:szCs w:val="26"/>
        </w:rPr>
        <w:t>-фразеологический</w:t>
      </w:r>
      <w:r w:rsidRPr="005809FA">
        <w:rPr>
          <w:rFonts w:ascii="Times New Roman" w:hAnsi="Times New Roman" w:cs="Times New Roman"/>
          <w:sz w:val="26"/>
          <w:szCs w:val="26"/>
        </w:rPr>
        <w:t>);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лингвистический анализ языковых явлений и  текстов различных функциональных стилей и разновидностей языка;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разные виды чтения в зависимости от коммуникативной задачи и характера текста: просмотровое, ознакомительное, изучающее, ознакомительно-изучающее, </w:t>
      </w:r>
      <w:r w:rsidR="003220F1" w:rsidRPr="005809FA">
        <w:rPr>
          <w:rFonts w:ascii="Times New Roman" w:hAnsi="Times New Roman" w:cs="Times New Roman"/>
          <w:sz w:val="26"/>
          <w:szCs w:val="26"/>
        </w:rPr>
        <w:t>ознакомительно-реферативное</w:t>
      </w:r>
      <w:r w:rsidRPr="005809FA">
        <w:rPr>
          <w:rFonts w:ascii="Times New Roman" w:hAnsi="Times New Roman" w:cs="Times New Roman"/>
          <w:sz w:val="26"/>
          <w:szCs w:val="26"/>
        </w:rPr>
        <w:t>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тезисов; редактирование;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участие в дискуссии;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создание письменных текстов делового, научного и публицистического стилей с учётом орфографических и пунктуационных норм современного   русского литературного языка;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составление орфографических и пунктуационных упражнений самими учащимися;</w:t>
      </w:r>
    </w:p>
    <w:p w:rsidR="00173646" w:rsidRPr="005809FA" w:rsidRDefault="00173646" w:rsidP="0017364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>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виде), конспектирование.</w:t>
      </w:r>
    </w:p>
    <w:p w:rsidR="004669C0" w:rsidRPr="005809FA" w:rsidRDefault="004669C0" w:rsidP="00173646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646" w:rsidRPr="005809FA" w:rsidRDefault="00173646" w:rsidP="001736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b/>
          <w:bCs/>
          <w:sz w:val="26"/>
          <w:szCs w:val="26"/>
        </w:rPr>
        <w:t>Используемые формы, способы и средства проверки и оценки результатов обучения по данной рабочей программе</w:t>
      </w:r>
      <w:r w:rsidRPr="005809FA">
        <w:rPr>
          <w:rFonts w:ascii="Times New Roman" w:hAnsi="Times New Roman" w:cs="Times New Roman"/>
          <w:sz w:val="26"/>
          <w:szCs w:val="26"/>
        </w:rPr>
        <w:t>: тестирование, контрольная работа, зачё</w:t>
      </w:r>
      <w:r w:rsidR="004669C0" w:rsidRPr="005809FA">
        <w:rPr>
          <w:rFonts w:ascii="Times New Roman" w:hAnsi="Times New Roman" w:cs="Times New Roman"/>
          <w:sz w:val="26"/>
          <w:szCs w:val="26"/>
        </w:rPr>
        <w:t>т, работа в формате ЕГЭ, изложение, сочинение</w:t>
      </w:r>
      <w:r w:rsidRPr="005809FA">
        <w:rPr>
          <w:rFonts w:ascii="Times New Roman" w:hAnsi="Times New Roman" w:cs="Times New Roman"/>
          <w:sz w:val="26"/>
          <w:szCs w:val="26"/>
        </w:rPr>
        <w:t>.</w:t>
      </w:r>
    </w:p>
    <w:p w:rsidR="00173646" w:rsidRPr="005809FA" w:rsidRDefault="00173646" w:rsidP="00173646">
      <w:pPr>
        <w:pStyle w:val="a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3646" w:rsidRPr="005809FA" w:rsidRDefault="00173646" w:rsidP="0017364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809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:rsidR="00065C25" w:rsidRDefault="00065C25" w:rsidP="00065C25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40F3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 РАБОЧЕЙ ПРОГРАММЫ</w:t>
      </w:r>
    </w:p>
    <w:tbl>
      <w:tblPr>
        <w:tblStyle w:val="a7"/>
        <w:tblW w:w="0" w:type="auto"/>
        <w:tblLook w:val="04A0"/>
      </w:tblPr>
      <w:tblGrid>
        <w:gridCol w:w="817"/>
        <w:gridCol w:w="5752"/>
        <w:gridCol w:w="2470"/>
      </w:tblGrid>
      <w:tr w:rsidR="00065C25" w:rsidRPr="00D140F3" w:rsidTr="00065C25">
        <w:tc>
          <w:tcPr>
            <w:tcW w:w="817" w:type="dxa"/>
          </w:tcPr>
          <w:p w:rsidR="00065C25" w:rsidRPr="00D140F3" w:rsidRDefault="00065C25" w:rsidP="00065C25">
            <w:pPr>
              <w:jc w:val="center"/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№п/п</w:t>
            </w:r>
          </w:p>
        </w:tc>
        <w:tc>
          <w:tcPr>
            <w:tcW w:w="5752" w:type="dxa"/>
          </w:tcPr>
          <w:p w:rsidR="00065C25" w:rsidRPr="00D140F3" w:rsidRDefault="00065C25" w:rsidP="00065C25">
            <w:pPr>
              <w:jc w:val="center"/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2470" w:type="dxa"/>
          </w:tcPr>
          <w:p w:rsidR="00065C25" w:rsidRPr="00D140F3" w:rsidRDefault="00065C25" w:rsidP="00065C25">
            <w:pPr>
              <w:jc w:val="center"/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Количество часов</w:t>
            </w:r>
          </w:p>
        </w:tc>
      </w:tr>
      <w:tr w:rsidR="00065C25" w:rsidRPr="00D140F3" w:rsidTr="00065C25">
        <w:tc>
          <w:tcPr>
            <w:tcW w:w="817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1.</w:t>
            </w:r>
          </w:p>
        </w:tc>
        <w:tc>
          <w:tcPr>
            <w:tcW w:w="5752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Общие сведения о языке</w:t>
            </w:r>
          </w:p>
        </w:tc>
        <w:tc>
          <w:tcPr>
            <w:tcW w:w="2470" w:type="dxa"/>
          </w:tcPr>
          <w:p w:rsidR="00065C25" w:rsidRPr="00D140F3" w:rsidRDefault="005F73EE" w:rsidP="00065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809FA">
              <w:rPr>
                <w:sz w:val="26"/>
                <w:szCs w:val="26"/>
              </w:rPr>
              <w:t xml:space="preserve"> </w:t>
            </w:r>
            <w:r w:rsidR="00065C25" w:rsidRPr="00D140F3">
              <w:rPr>
                <w:sz w:val="26"/>
                <w:szCs w:val="26"/>
              </w:rPr>
              <w:t>часа</w:t>
            </w:r>
          </w:p>
        </w:tc>
      </w:tr>
      <w:tr w:rsidR="00065C25" w:rsidRPr="00D140F3" w:rsidTr="00065C25">
        <w:tc>
          <w:tcPr>
            <w:tcW w:w="817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2.</w:t>
            </w:r>
          </w:p>
        </w:tc>
        <w:tc>
          <w:tcPr>
            <w:tcW w:w="5752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Лексика и фразеология</w:t>
            </w:r>
          </w:p>
        </w:tc>
        <w:tc>
          <w:tcPr>
            <w:tcW w:w="2470" w:type="dxa"/>
          </w:tcPr>
          <w:p w:rsidR="00065C25" w:rsidRPr="00D140F3" w:rsidRDefault="005F73EE" w:rsidP="00065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065C25" w:rsidRPr="00D140F3">
              <w:rPr>
                <w:sz w:val="26"/>
                <w:szCs w:val="26"/>
              </w:rPr>
              <w:t xml:space="preserve"> часов</w:t>
            </w:r>
          </w:p>
        </w:tc>
      </w:tr>
      <w:tr w:rsidR="00065C25" w:rsidRPr="00D140F3" w:rsidTr="00065C25">
        <w:tc>
          <w:tcPr>
            <w:tcW w:w="817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3.</w:t>
            </w:r>
          </w:p>
        </w:tc>
        <w:tc>
          <w:tcPr>
            <w:tcW w:w="5752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Орфоэпия</w:t>
            </w:r>
          </w:p>
        </w:tc>
        <w:tc>
          <w:tcPr>
            <w:tcW w:w="2470" w:type="dxa"/>
          </w:tcPr>
          <w:p w:rsidR="00065C25" w:rsidRPr="00D140F3" w:rsidRDefault="005F73EE" w:rsidP="00065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65C25" w:rsidRPr="00D140F3">
              <w:rPr>
                <w:sz w:val="26"/>
                <w:szCs w:val="26"/>
              </w:rPr>
              <w:t xml:space="preserve"> часа</w:t>
            </w:r>
          </w:p>
        </w:tc>
      </w:tr>
      <w:tr w:rsidR="00065C25" w:rsidRPr="00D140F3" w:rsidTr="00065C25">
        <w:trPr>
          <w:trHeight w:val="341"/>
        </w:trPr>
        <w:tc>
          <w:tcPr>
            <w:tcW w:w="817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4.</w:t>
            </w:r>
          </w:p>
        </w:tc>
        <w:tc>
          <w:tcPr>
            <w:tcW w:w="5752" w:type="dxa"/>
          </w:tcPr>
          <w:p w:rsidR="00065C25" w:rsidRPr="00D140F3" w:rsidRDefault="00065C25" w:rsidP="00065C25">
            <w:pPr>
              <w:pStyle w:val="a9"/>
              <w:jc w:val="both"/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Морфемика, словообразование, орфография</w:t>
            </w:r>
          </w:p>
        </w:tc>
        <w:tc>
          <w:tcPr>
            <w:tcW w:w="2470" w:type="dxa"/>
          </w:tcPr>
          <w:p w:rsidR="00065C25" w:rsidRPr="00D140F3" w:rsidRDefault="005F73EE" w:rsidP="00065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065C25" w:rsidRPr="00D140F3">
              <w:rPr>
                <w:sz w:val="26"/>
                <w:szCs w:val="26"/>
              </w:rPr>
              <w:t xml:space="preserve"> часов</w:t>
            </w:r>
          </w:p>
        </w:tc>
      </w:tr>
      <w:tr w:rsidR="00065C25" w:rsidRPr="00D140F3" w:rsidTr="00065C25">
        <w:trPr>
          <w:trHeight w:val="341"/>
        </w:trPr>
        <w:tc>
          <w:tcPr>
            <w:tcW w:w="817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5.</w:t>
            </w:r>
          </w:p>
        </w:tc>
        <w:tc>
          <w:tcPr>
            <w:tcW w:w="5752" w:type="dxa"/>
          </w:tcPr>
          <w:p w:rsidR="00065C25" w:rsidRPr="00D140F3" w:rsidRDefault="00065C25" w:rsidP="00065C25">
            <w:pPr>
              <w:pStyle w:val="a9"/>
              <w:jc w:val="both"/>
              <w:rPr>
                <w:sz w:val="26"/>
                <w:szCs w:val="26"/>
              </w:rPr>
            </w:pPr>
            <w:r w:rsidRPr="00D140F3">
              <w:rPr>
                <w:sz w:val="26"/>
                <w:szCs w:val="26"/>
              </w:rPr>
              <w:t>Морфология и орфография</w:t>
            </w:r>
          </w:p>
        </w:tc>
        <w:tc>
          <w:tcPr>
            <w:tcW w:w="2470" w:type="dxa"/>
          </w:tcPr>
          <w:p w:rsidR="00065C25" w:rsidRPr="00D140F3" w:rsidRDefault="005F73EE" w:rsidP="00065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65C25" w:rsidRPr="00D140F3">
              <w:rPr>
                <w:sz w:val="26"/>
                <w:szCs w:val="26"/>
              </w:rPr>
              <w:t xml:space="preserve"> часов</w:t>
            </w:r>
          </w:p>
        </w:tc>
      </w:tr>
      <w:tr w:rsidR="00065C25" w:rsidRPr="00D140F3" w:rsidTr="00065C25">
        <w:tc>
          <w:tcPr>
            <w:tcW w:w="817" w:type="dxa"/>
          </w:tcPr>
          <w:p w:rsidR="00065C25" w:rsidRPr="00D140F3" w:rsidRDefault="00065C25" w:rsidP="00065C25">
            <w:pPr>
              <w:rPr>
                <w:sz w:val="26"/>
                <w:szCs w:val="26"/>
              </w:rPr>
            </w:pPr>
          </w:p>
        </w:tc>
        <w:tc>
          <w:tcPr>
            <w:tcW w:w="5752" w:type="dxa"/>
          </w:tcPr>
          <w:p w:rsidR="00065C25" w:rsidRPr="00D140F3" w:rsidRDefault="00065C25" w:rsidP="00065C25">
            <w:pPr>
              <w:rPr>
                <w:b/>
                <w:sz w:val="26"/>
                <w:szCs w:val="26"/>
              </w:rPr>
            </w:pPr>
            <w:r w:rsidRPr="00D140F3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470" w:type="dxa"/>
          </w:tcPr>
          <w:p w:rsidR="00065C25" w:rsidRPr="00D140F3" w:rsidRDefault="005F73EE" w:rsidP="00065C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</w:t>
            </w:r>
            <w:r w:rsidR="00065C25" w:rsidRPr="00D140F3">
              <w:rPr>
                <w:b/>
                <w:sz w:val="26"/>
                <w:szCs w:val="26"/>
              </w:rPr>
              <w:t xml:space="preserve"> часов</w:t>
            </w:r>
          </w:p>
        </w:tc>
      </w:tr>
    </w:tbl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026"/>
        <w:gridCol w:w="851"/>
      </w:tblGrid>
      <w:tr w:rsidR="00065C25" w:rsidRPr="00D140F3" w:rsidTr="00065C25">
        <w:trPr>
          <w:trHeight w:val="267"/>
        </w:trPr>
        <w:tc>
          <w:tcPr>
            <w:tcW w:w="158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25" w:rsidRPr="00D140F3" w:rsidRDefault="005F73EE" w:rsidP="00065C25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Общие сведения о языке (6</w:t>
            </w:r>
            <w:r w:rsidR="00065C25" w:rsidRPr="00D140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ч)</w:t>
            </w:r>
          </w:p>
          <w:p w:rsidR="00065C25" w:rsidRPr="00D140F3" w:rsidRDefault="00065C25" w:rsidP="00065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5C25" w:rsidRPr="00D140F3" w:rsidTr="00065C25">
        <w:trPr>
          <w:cantSplit/>
          <w:trHeight w:val="443"/>
        </w:trPr>
        <w:tc>
          <w:tcPr>
            <w:tcW w:w="158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>Язык как средство общения. Русский язык в современном мире.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 xml:space="preserve"> Стили речи. Особенности стилей речи. Типы речи. 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>Понятие о норме литературного языка. Типы норм.</w:t>
            </w:r>
          </w:p>
        </w:tc>
      </w:tr>
      <w:tr w:rsidR="00065C25" w:rsidRPr="00D140F3" w:rsidTr="00065C25">
        <w:trPr>
          <w:cantSplit/>
          <w:trHeight w:val="404"/>
        </w:trPr>
        <w:tc>
          <w:tcPr>
            <w:tcW w:w="158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25" w:rsidRDefault="005F73EE" w:rsidP="00065C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Лексика и фразеология (14</w:t>
            </w:r>
            <w:r w:rsidR="00065C25" w:rsidRPr="00D140F3">
              <w:rPr>
                <w:rFonts w:ascii="Times New Roman" w:hAnsi="Times New Roman" w:cs="Times New Roman"/>
                <w:b/>
                <w:sz w:val="26"/>
                <w:szCs w:val="26"/>
              </w:rPr>
              <w:t>ч)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5C25" w:rsidRPr="00D140F3" w:rsidTr="00065C25">
        <w:trPr>
          <w:cantSplit/>
          <w:trHeight w:val="692"/>
        </w:trPr>
        <w:tc>
          <w:tcPr>
            <w:tcW w:w="158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 xml:space="preserve"> Слово и его лексическое значение (однозначность и многозначность слова). 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Изобразительно-выразительные средства русского языка (тропы, фигуры речи). 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 xml:space="preserve">Смысловые отношения между словами: синонимы, антонимы, омонимы, паронимы. 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 xml:space="preserve">Употребление стилистически ограниченной лексики. 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 xml:space="preserve">Заимствованные слова, устаревшие слова, неологизмы. Фразеология. 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>Употребление фразеологизмов.</w:t>
            </w:r>
          </w:p>
        </w:tc>
      </w:tr>
      <w:tr w:rsidR="00065C25" w:rsidRPr="00D140F3" w:rsidTr="00065C25">
        <w:trPr>
          <w:cantSplit/>
          <w:trHeight w:val="409"/>
        </w:trPr>
        <w:tc>
          <w:tcPr>
            <w:tcW w:w="158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25" w:rsidRDefault="005F73EE" w:rsidP="00065C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Орфоэпия (4</w:t>
            </w:r>
            <w:r w:rsidR="00065C25" w:rsidRPr="00D140F3">
              <w:rPr>
                <w:rFonts w:ascii="Times New Roman" w:hAnsi="Times New Roman" w:cs="Times New Roman"/>
                <w:b/>
                <w:sz w:val="26"/>
                <w:szCs w:val="26"/>
              </w:rPr>
              <w:t>ч)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5C25" w:rsidRPr="00D140F3" w:rsidTr="00065C25">
        <w:trPr>
          <w:cantSplit/>
          <w:trHeight w:val="659"/>
        </w:trPr>
        <w:tc>
          <w:tcPr>
            <w:tcW w:w="158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>Фонетический разбор слова.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140F3">
              <w:rPr>
                <w:rFonts w:ascii="Times New Roman" w:hAnsi="Times New Roman" w:cs="Times New Roman"/>
                <w:bCs/>
                <w:sz w:val="26"/>
                <w:szCs w:val="26"/>
              </w:rPr>
              <w:t>Орфоэпические нормы современного русского языка. Словари русского языка</w:t>
            </w:r>
          </w:p>
          <w:p w:rsidR="00065C25" w:rsidRPr="00D140F3" w:rsidRDefault="00065C25" w:rsidP="00065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C25" w:rsidRPr="00D140F3" w:rsidTr="00065C25">
        <w:trPr>
          <w:trHeight w:val="345"/>
        </w:trPr>
        <w:tc>
          <w:tcPr>
            <w:tcW w:w="15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40F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Морфемика, словообразование, орфография </w:t>
            </w:r>
            <w:r w:rsidR="005F73EE">
              <w:rPr>
                <w:rFonts w:ascii="Times New Roman" w:hAnsi="Times New Roman" w:cs="Times New Roman"/>
                <w:b/>
                <w:sz w:val="26"/>
                <w:szCs w:val="26"/>
              </w:rPr>
              <w:t>(16</w:t>
            </w:r>
            <w:r w:rsidRPr="00D140F3">
              <w:rPr>
                <w:rFonts w:ascii="Times New Roman" w:hAnsi="Times New Roman" w:cs="Times New Roman"/>
                <w:b/>
                <w:sz w:val="26"/>
                <w:szCs w:val="26"/>
              </w:rPr>
              <w:t>ч)</w:t>
            </w: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5C25" w:rsidRPr="00D140F3" w:rsidTr="00065C25">
        <w:trPr>
          <w:cantSplit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65C25" w:rsidRPr="00D140F3" w:rsidRDefault="00065C25" w:rsidP="00065C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5C25" w:rsidRDefault="00065C25" w:rsidP="005F73EE">
      <w:pPr>
        <w:pStyle w:val="a5"/>
        <w:rPr>
          <w:rFonts w:ascii="Times New Roman" w:hAnsi="Times New Roman" w:cs="Times New Roman"/>
          <w:b/>
          <w:iCs/>
          <w:sz w:val="26"/>
          <w:szCs w:val="26"/>
        </w:rPr>
      </w:pPr>
    </w:p>
    <w:p w:rsidR="00065C25" w:rsidRDefault="00065C25" w:rsidP="00D140F3">
      <w:pPr>
        <w:pStyle w:val="a5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</w:p>
    <w:p w:rsidR="00D140F3" w:rsidRDefault="00D140F3" w:rsidP="00D140F3">
      <w:pPr>
        <w:pStyle w:val="a5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ТРЕ</w:t>
      </w:r>
      <w:r w:rsidR="005809FA">
        <w:rPr>
          <w:rFonts w:ascii="Times New Roman" w:hAnsi="Times New Roman" w:cs="Times New Roman"/>
          <w:b/>
          <w:iCs/>
          <w:sz w:val="26"/>
          <w:szCs w:val="26"/>
        </w:rPr>
        <w:t xml:space="preserve">БОВАНИЯ К УРОВНЮ ПОДГОТОВКИ УЧАЩИХСЯ </w:t>
      </w: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В результате из</w:t>
      </w:r>
      <w:r w:rsidR="00D76260">
        <w:rPr>
          <w:rFonts w:ascii="Times New Roman" w:hAnsi="Times New Roman" w:cs="Times New Roman"/>
          <w:iCs/>
          <w:sz w:val="26"/>
          <w:szCs w:val="26"/>
        </w:rPr>
        <w:t xml:space="preserve">учения русского языка учащиеся </w:t>
      </w:r>
      <w:r w:rsidR="005809FA">
        <w:rPr>
          <w:rFonts w:ascii="Times New Roman" w:hAnsi="Times New Roman" w:cs="Times New Roman"/>
          <w:iCs/>
          <w:sz w:val="26"/>
          <w:szCs w:val="26"/>
        </w:rPr>
        <w:t xml:space="preserve">10 класса </w:t>
      </w:r>
      <w:r w:rsidR="00D76260">
        <w:rPr>
          <w:rFonts w:ascii="Times New Roman" w:hAnsi="Times New Roman" w:cs="Times New Roman"/>
          <w:iCs/>
          <w:sz w:val="26"/>
          <w:szCs w:val="26"/>
        </w:rPr>
        <w:t>должны</w:t>
      </w:r>
      <w:r>
        <w:rPr>
          <w:rFonts w:ascii="Times New Roman" w:hAnsi="Times New Roman" w:cs="Times New Roman"/>
          <w:iCs/>
          <w:sz w:val="26"/>
          <w:szCs w:val="26"/>
        </w:rPr>
        <w:t xml:space="preserve"> знать:</w:t>
      </w:r>
    </w:p>
    <w:p w:rsidR="00D140F3" w:rsidRDefault="00D140F3" w:rsidP="00D140F3">
      <w:pPr>
        <w:pStyle w:val="a5"/>
        <w:ind w:left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D140F3" w:rsidRDefault="00D140F3" w:rsidP="00D140F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смысл понятий: речевая ситуация и ее компоненты, литературный язык, языковая норма, культура речи;</w:t>
      </w:r>
    </w:p>
    <w:p w:rsidR="00D140F3" w:rsidRDefault="00D140F3" w:rsidP="00D140F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единицы и уровни языка, их признаки и взаимосвязь;</w:t>
      </w:r>
    </w:p>
    <w:p w:rsidR="00D140F3" w:rsidRDefault="00D140F3" w:rsidP="00D140F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орфоэпические, лексические, грамматические орфографические и пунктуационные нормы современного русского литературного языка; нормы речевого поведения во всех сферах общения.</w:t>
      </w: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В результате из</w:t>
      </w:r>
      <w:r w:rsidR="00D76260">
        <w:rPr>
          <w:rFonts w:ascii="Times New Roman" w:hAnsi="Times New Roman" w:cs="Times New Roman"/>
          <w:iCs/>
          <w:sz w:val="26"/>
          <w:szCs w:val="26"/>
        </w:rPr>
        <w:t>учения русского языка учащиеся должны</w:t>
      </w:r>
      <w:r>
        <w:rPr>
          <w:rFonts w:ascii="Times New Roman" w:hAnsi="Times New Roman" w:cs="Times New Roman"/>
          <w:iCs/>
          <w:sz w:val="26"/>
          <w:szCs w:val="26"/>
        </w:rPr>
        <w:t xml:space="preserve"> уметь:</w:t>
      </w: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адекватно воспринимать информацию и понимать читаемый и аудируемый текст, определять позицию автора;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извлекать необходимую информацию из различных источников;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свободно пользоваться справочной литературой по русскому языку; 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создавать устные и письменные монологические и диалогические высказывания различных типов и жанров;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высказывать свою позицию по вопросу;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проводить разные виды языкового разбора;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применять в практике речевого общения основные нормы современного русского литературного языка;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соблюдать в процессе письма изученные орфографические и пунктуационные нормы;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эффективно использовать языковые единицы в речи;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соблюдать нормы речевого поведения в социально-культурной, учебно-научной, официально-деловой сферах общения;</w:t>
      </w:r>
    </w:p>
    <w:p w:rsidR="00D140F3" w:rsidRDefault="00D140F3" w:rsidP="00D140F3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фиксировать замеченные нарушения норма процессе аудирования, различать грамматические ошибки и речевые недочеты.</w:t>
      </w: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D140F3" w:rsidRDefault="00D140F3" w:rsidP="00D140F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55D28" w:rsidRPr="005F73EE" w:rsidRDefault="005F73EE" w:rsidP="005F73EE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140F3" w:rsidRDefault="00D140F3" w:rsidP="00D140F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ЛИТЕРАТУРЫ И СРЕДСТВ ОБУЧЕНИЯ:</w:t>
      </w:r>
    </w:p>
    <w:p w:rsidR="00D140F3" w:rsidRPr="004669C0" w:rsidRDefault="00D140F3" w:rsidP="00D140F3">
      <w:pPr>
        <w:pStyle w:val="a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669C0">
        <w:rPr>
          <w:rFonts w:ascii="Times New Roman" w:hAnsi="Times New Roman" w:cs="Times New Roman"/>
          <w:sz w:val="26"/>
          <w:szCs w:val="26"/>
        </w:rPr>
        <w:t>Программы по русскому языку для 10-11 классов под ред. В.Ф.Грекова, С.Е.Крючкова, Л.А.Чешко. – М.: Просвещение,</w:t>
      </w:r>
      <w:r>
        <w:rPr>
          <w:rFonts w:ascii="Times New Roman" w:hAnsi="Times New Roman" w:cs="Times New Roman"/>
          <w:sz w:val="26"/>
          <w:szCs w:val="26"/>
        </w:rPr>
        <w:t xml:space="preserve"> 2007 г.</w:t>
      </w:r>
    </w:p>
    <w:p w:rsidR="00D140F3" w:rsidRPr="004669C0" w:rsidRDefault="00D140F3" w:rsidP="00D140F3">
      <w:pPr>
        <w:pStyle w:val="a3"/>
        <w:numPr>
          <w:ilvl w:val="0"/>
          <w:numId w:val="14"/>
        </w:numPr>
        <w:jc w:val="left"/>
        <w:rPr>
          <w:b w:val="0"/>
          <w:sz w:val="26"/>
          <w:szCs w:val="26"/>
        </w:rPr>
      </w:pPr>
      <w:r w:rsidRPr="004669C0">
        <w:rPr>
          <w:b w:val="0"/>
          <w:sz w:val="26"/>
          <w:szCs w:val="26"/>
        </w:rPr>
        <w:t>Русский язык. 10-11 классы: учебник для общеобразовательных учреждений / В.Ф.Греков, С.Е.Крючков, Л.А.Чешко. – М.: Просвещение, 2011.</w:t>
      </w:r>
    </w:p>
    <w:p w:rsidR="00D140F3" w:rsidRDefault="00D140F3" w:rsidP="00D140F3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D140F3" w:rsidRDefault="00D140F3" w:rsidP="00D140F3">
      <w:pPr>
        <w:pStyle w:val="a6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язык. 10-11 классы: рабочие программы по учебнику В.Ф.Грекова, С.Е.Крючкова, Л.А.Чешко / авт.-сост. Г.В.Цветкова. – Волгоград: Учитель, 2012.</w:t>
      </w:r>
    </w:p>
    <w:p w:rsidR="00D140F3" w:rsidRPr="00D140F3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0F3">
        <w:rPr>
          <w:rFonts w:ascii="Times New Roman" w:hAnsi="Times New Roman" w:cs="Times New Roman"/>
          <w:sz w:val="26"/>
          <w:szCs w:val="26"/>
        </w:rPr>
        <w:t>Золотарева И.В. , Дмитриева Л.П. Поурочные разработки по русскому языку: 10 класс: Программы 34 и 68 часов.  – 2-е изд. перераб. и доп. – М.: ВАКО , 2007</w:t>
      </w:r>
    </w:p>
    <w:p w:rsidR="00D140F3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5404">
        <w:rPr>
          <w:rFonts w:ascii="Times New Roman" w:hAnsi="Times New Roman" w:cs="Times New Roman"/>
          <w:sz w:val="26"/>
          <w:szCs w:val="26"/>
        </w:rPr>
        <w:t xml:space="preserve">Русский язык: грамматика. Текст. Стили речи : учеб. для 10-11 кл.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85404">
        <w:rPr>
          <w:rFonts w:ascii="Times New Roman" w:hAnsi="Times New Roman" w:cs="Times New Roman"/>
          <w:sz w:val="26"/>
          <w:szCs w:val="26"/>
        </w:rPr>
        <w:t>общеобразоват. учреждений / А.И. Власенков, Л.М. Рыбченкова.</w:t>
      </w:r>
    </w:p>
    <w:p w:rsidR="00D140F3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ЕГЭ – 2013. Русский язык: типовые экзаменационные варианты: 30 вариантов / под ред. И.П.Цыбулько. – М.: Издательство «Национальное образование», 2012.</w:t>
      </w:r>
    </w:p>
    <w:p w:rsidR="00D140F3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Русский язык. Подготовка к ЕГЭ: учебно-методическое пособие / Н.А.Сенина. – Ростов н/Д : Легион. – М, 2010.</w:t>
      </w:r>
    </w:p>
    <w:p w:rsidR="00D140F3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Драбакина С.В., Субботин Д.И. Оптимальный банк заданий для подготовки учащихся. ЕГЭ 2012. Русский язык. Ступени подготовки к успешной сдаче экзамена. Задания и алгоритмы их выполнения. Учебное пособие. – М: Интеллект-Центр, 2012.</w:t>
      </w:r>
    </w:p>
    <w:p w:rsidR="00D140F3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ЕГЭ 2010.Русский язык без репетитора: сдаем без проблем! / И.Б.Голуб. – М.: Эксмо, 2009.</w:t>
      </w:r>
    </w:p>
    <w:p w:rsidR="00D140F3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Тренировочные диктанты по русскому языку: 10-11 класс / Г.Н.Потапова. – М.: Издательство «Экзамен», 2007.</w:t>
      </w:r>
    </w:p>
    <w:p w:rsidR="00D140F3" w:rsidRPr="00EC7E57" w:rsidRDefault="00D140F3" w:rsidP="00D140F3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C7E57">
        <w:rPr>
          <w:rFonts w:ascii="Times New Roman" w:hAnsi="Times New Roman" w:cs="Times New Roman"/>
          <w:sz w:val="26"/>
          <w:szCs w:val="26"/>
        </w:rPr>
        <w:t>Открытые уроки русского языка: 9-11 классы / Н.С.Раилко, Л.В.Антонова. – Ростов-на-Дону: Феникс, 2008.</w:t>
      </w:r>
    </w:p>
    <w:p w:rsidR="00D140F3" w:rsidRPr="00A85404" w:rsidRDefault="00D140F3" w:rsidP="00D140F3">
      <w:pPr>
        <w:pStyle w:val="a6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40F3" w:rsidRPr="00A85404" w:rsidRDefault="00D140F3" w:rsidP="00D140F3">
      <w:pPr>
        <w:pStyle w:val="a6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D140F3" w:rsidRPr="00D140F3" w:rsidRDefault="00D140F3" w:rsidP="00D140F3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0F3">
        <w:rPr>
          <w:rFonts w:ascii="Times New Roman" w:hAnsi="Times New Roman" w:cs="Times New Roman"/>
          <w:b/>
          <w:sz w:val="26"/>
          <w:szCs w:val="26"/>
        </w:rPr>
        <w:t>Медиа-ресурсы:</w:t>
      </w:r>
    </w:p>
    <w:p w:rsidR="00D140F3" w:rsidRPr="00D140F3" w:rsidRDefault="00D140F3" w:rsidP="00D140F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140F3" w:rsidRPr="00D140F3" w:rsidRDefault="00D140F3" w:rsidP="00D140F3">
      <w:pPr>
        <w:pStyle w:val="a5"/>
        <w:numPr>
          <w:ilvl w:val="0"/>
          <w:numId w:val="15"/>
        </w:numPr>
        <w:autoSpaceDN w:val="0"/>
        <w:rPr>
          <w:rFonts w:ascii="Times New Roman" w:hAnsi="Times New Roman" w:cs="Times New Roman"/>
          <w:sz w:val="26"/>
          <w:szCs w:val="26"/>
        </w:rPr>
      </w:pPr>
      <w:r w:rsidRPr="00D140F3">
        <w:rPr>
          <w:rFonts w:ascii="Times New Roman" w:hAnsi="Times New Roman" w:cs="Times New Roman"/>
          <w:sz w:val="26"/>
          <w:szCs w:val="26"/>
        </w:rPr>
        <w:t>Сообщество учителей русского языка и литературы. Методические материалы сайта «Сеть творческих учителей»</w:t>
      </w:r>
    </w:p>
    <w:p w:rsidR="00D140F3" w:rsidRPr="00D140F3" w:rsidRDefault="00D140F3" w:rsidP="00D140F3">
      <w:pPr>
        <w:pStyle w:val="a5"/>
        <w:numPr>
          <w:ilvl w:val="0"/>
          <w:numId w:val="15"/>
        </w:numPr>
        <w:autoSpaceDN w:val="0"/>
        <w:rPr>
          <w:rFonts w:ascii="Times New Roman" w:hAnsi="Times New Roman" w:cs="Times New Roman"/>
          <w:sz w:val="26"/>
          <w:szCs w:val="26"/>
        </w:rPr>
      </w:pPr>
      <w:r w:rsidRPr="00D140F3">
        <w:rPr>
          <w:rFonts w:ascii="Times New Roman" w:hAnsi="Times New Roman" w:cs="Times New Roman"/>
          <w:sz w:val="26"/>
          <w:szCs w:val="26"/>
          <w:lang w:val="en-US"/>
        </w:rPr>
        <w:t>shkolodrom</w:t>
      </w:r>
      <w:r w:rsidRPr="00D140F3">
        <w:rPr>
          <w:rFonts w:ascii="Times New Roman" w:hAnsi="Times New Roman" w:cs="Times New Roman"/>
          <w:sz w:val="26"/>
          <w:szCs w:val="26"/>
        </w:rPr>
        <w:t>.</w:t>
      </w:r>
      <w:r w:rsidRPr="00D140F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D140F3">
        <w:rPr>
          <w:rFonts w:ascii="Times New Roman" w:hAnsi="Times New Roman" w:cs="Times New Roman"/>
          <w:sz w:val="26"/>
          <w:szCs w:val="26"/>
        </w:rPr>
        <w:t xml:space="preserve"> (Красноярский образовательный портал, рубрика для учителей)</w:t>
      </w:r>
    </w:p>
    <w:p w:rsidR="00D140F3" w:rsidRPr="00D140F3" w:rsidRDefault="00D140F3" w:rsidP="00D140F3">
      <w:pPr>
        <w:pStyle w:val="a5"/>
        <w:numPr>
          <w:ilvl w:val="0"/>
          <w:numId w:val="15"/>
        </w:numPr>
        <w:autoSpaceDN w:val="0"/>
        <w:rPr>
          <w:rFonts w:ascii="Times New Roman" w:hAnsi="Times New Roman" w:cs="Times New Roman"/>
          <w:sz w:val="26"/>
          <w:szCs w:val="26"/>
        </w:rPr>
      </w:pPr>
      <w:r w:rsidRPr="00D140F3">
        <w:rPr>
          <w:rFonts w:ascii="Times New Roman" w:hAnsi="Times New Roman" w:cs="Times New Roman"/>
          <w:sz w:val="26"/>
          <w:szCs w:val="26"/>
          <w:lang w:val="en-US"/>
        </w:rPr>
        <w:t>VIP</w:t>
      </w:r>
      <w:r w:rsidRPr="00D140F3">
        <w:rPr>
          <w:rFonts w:ascii="Times New Roman" w:hAnsi="Times New Roman" w:cs="Times New Roman"/>
          <w:sz w:val="26"/>
          <w:szCs w:val="26"/>
        </w:rPr>
        <w:t>.</w:t>
      </w:r>
      <w:r w:rsidRPr="00D140F3">
        <w:rPr>
          <w:rFonts w:ascii="Times New Roman" w:hAnsi="Times New Roman" w:cs="Times New Roman"/>
          <w:sz w:val="26"/>
          <w:szCs w:val="26"/>
          <w:lang w:val="en-US"/>
        </w:rPr>
        <w:t>KM</w:t>
      </w:r>
      <w:r w:rsidRPr="00D140F3">
        <w:rPr>
          <w:rFonts w:ascii="Times New Roman" w:hAnsi="Times New Roman" w:cs="Times New Roman"/>
          <w:sz w:val="26"/>
          <w:szCs w:val="26"/>
        </w:rPr>
        <w:t>.</w:t>
      </w:r>
      <w:r w:rsidRPr="00D140F3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D140F3">
        <w:rPr>
          <w:rFonts w:ascii="Times New Roman" w:hAnsi="Times New Roman" w:cs="Times New Roman"/>
          <w:sz w:val="26"/>
          <w:szCs w:val="26"/>
        </w:rPr>
        <w:t xml:space="preserve"> (Методическая копилка уроков русского языка и литературы)</w:t>
      </w:r>
    </w:p>
    <w:p w:rsidR="00D140F3" w:rsidRPr="00D140F3" w:rsidRDefault="00D140F3" w:rsidP="00D140F3">
      <w:pPr>
        <w:pStyle w:val="a5"/>
        <w:numPr>
          <w:ilvl w:val="0"/>
          <w:numId w:val="15"/>
        </w:numPr>
        <w:autoSpaceDN w:val="0"/>
        <w:rPr>
          <w:rFonts w:ascii="Times New Roman" w:hAnsi="Times New Roman" w:cs="Times New Roman"/>
          <w:sz w:val="26"/>
          <w:szCs w:val="26"/>
        </w:rPr>
      </w:pPr>
      <w:r w:rsidRPr="00D140F3">
        <w:rPr>
          <w:rFonts w:ascii="Times New Roman" w:hAnsi="Times New Roman" w:cs="Times New Roman"/>
          <w:sz w:val="26"/>
          <w:szCs w:val="26"/>
        </w:rPr>
        <w:t>Википедия</w:t>
      </w:r>
    </w:p>
    <w:p w:rsidR="00D140F3" w:rsidRPr="00D140F3" w:rsidRDefault="00D140F3" w:rsidP="00D140F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D140F3" w:rsidRDefault="00D140F3" w:rsidP="00D140F3">
      <w:pPr>
        <w:jc w:val="center"/>
        <w:rPr>
          <w:rFonts w:ascii="Times New Roman" w:hAnsi="Times New Roman" w:cs="Times New Roman"/>
          <w:b/>
          <w:i/>
          <w:sz w:val="26"/>
        </w:rPr>
      </w:pPr>
    </w:p>
    <w:p w:rsidR="00D140F3" w:rsidRDefault="00D140F3" w:rsidP="00C509A1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140F3" w:rsidRDefault="00D140F3" w:rsidP="005F73EE">
      <w:pPr>
        <w:pStyle w:val="a5"/>
        <w:rPr>
          <w:rFonts w:ascii="Times New Roman" w:hAnsi="Times New Roman" w:cs="Times New Roman"/>
          <w:b/>
          <w:bCs/>
          <w:sz w:val="26"/>
          <w:szCs w:val="26"/>
        </w:rPr>
      </w:pPr>
    </w:p>
    <w:p w:rsidR="00860635" w:rsidRPr="007A7E44" w:rsidRDefault="00065C25" w:rsidP="00A04D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</w:t>
      </w:r>
      <w:r w:rsidR="00A04DBC" w:rsidRPr="007A7E44">
        <w:rPr>
          <w:rFonts w:ascii="Times New Roman" w:hAnsi="Times New Roman" w:cs="Times New Roman"/>
          <w:b/>
          <w:sz w:val="28"/>
          <w:szCs w:val="28"/>
          <w:u w:val="single"/>
        </w:rPr>
        <w:t>НДАРНО-ТЕМАТИЧЕСКИЙ ПЛАН (Приложение)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9"/>
        <w:gridCol w:w="3544"/>
        <w:gridCol w:w="709"/>
        <w:gridCol w:w="850"/>
        <w:gridCol w:w="851"/>
        <w:gridCol w:w="3827"/>
      </w:tblGrid>
      <w:tr w:rsidR="00A04DBC" w:rsidRPr="00860635" w:rsidTr="00A04DBC">
        <w:trPr>
          <w:cantSplit/>
          <w:trHeight w:val="11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4DBC">
              <w:rPr>
                <w:rFonts w:ascii="Times New Roman" w:hAnsi="Times New Roman" w:cs="Times New Roman"/>
                <w:sz w:val="24"/>
                <w:szCs w:val="24"/>
              </w:rPr>
              <w:t>ро-ка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DBC" w:rsidRPr="00A04DBC" w:rsidRDefault="00A04DBC" w:rsidP="00A04D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B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04DBC" w:rsidRPr="00A04DBC" w:rsidRDefault="00A04DBC" w:rsidP="00A04D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04D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4DBC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A04DBC" w:rsidRDefault="00A04DBC" w:rsidP="00A04DBC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Дата прохождения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Pr="00A04DBC" w:rsidRDefault="00A04DBC" w:rsidP="008606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DBC">
              <w:rPr>
                <w:rFonts w:ascii="Times New Roman" w:hAnsi="Times New Roman" w:cs="Times New Roman"/>
                <w:sz w:val="24"/>
                <w:szCs w:val="24"/>
              </w:rPr>
              <w:t>Основные ЗУН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82" w:rsidRPr="00860635" w:rsidTr="00D76260">
        <w:trPr>
          <w:cantSplit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25" w:rsidRDefault="00065C25" w:rsidP="00C25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82" w:rsidRPr="00C25082" w:rsidRDefault="00C25082" w:rsidP="00C25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D1104">
              <w:rPr>
                <w:rFonts w:ascii="Times New Roman" w:hAnsi="Times New Roman" w:cs="Times New Roman"/>
                <w:b/>
                <w:sz w:val="24"/>
                <w:szCs w:val="24"/>
              </w:rPr>
              <w:t>№ 1 «Общие сведения о языке» - 3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063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5F73EE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некоторые особенности развития русского языка, что такое речь, формы речи, речевая ситуация.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оперировать терминами при анализе языкового явления.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63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и типы речи. Особенности стилей речи. Типы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5F73EE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 функциональные разновидности языка; функциональные стили и их особенности, типы речи.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производить стилистический, типологический, комплексный анализы текстов.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063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норме литературного языка. Типы норм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5F73EE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нормы; основные нормы русского языка: орфографические, лексические, стилистические, грамматические.</w:t>
            </w:r>
          </w:p>
        </w:tc>
      </w:tr>
      <w:tr w:rsidR="00C25082" w:rsidRPr="00860635" w:rsidTr="00D76260">
        <w:trPr>
          <w:cantSplit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25" w:rsidRDefault="00065C25" w:rsidP="00C25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082" w:rsidRPr="00C25082" w:rsidRDefault="00C25082" w:rsidP="00C25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ED1104">
              <w:rPr>
                <w:rFonts w:ascii="Times New Roman" w:hAnsi="Times New Roman" w:cs="Times New Roman"/>
                <w:b/>
                <w:sz w:val="24"/>
                <w:szCs w:val="24"/>
              </w:rPr>
              <w:t>№ 2 « Лексика и фразеология» - 7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A04DBC" w:rsidRPr="00860635" w:rsidTr="00A04DBC">
        <w:trPr>
          <w:cantSplit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ED110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 (однозначность и многозначность слова)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DBC" w:rsidRPr="00860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ED110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смысл понятий: речь устная и письменная, монолог, диалог, однозначные и многозначные слова.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прямое и переносное значения слов, значение многозначного слова; пользоваться толковым словарем; осуществлять речевой самоконтроль.</w:t>
            </w:r>
          </w:p>
        </w:tc>
      </w:tr>
      <w:tr w:rsidR="00A04DBC" w:rsidRPr="00860635" w:rsidTr="00A04DBC">
        <w:trPr>
          <w:cantSplit/>
          <w:trHeight w:val="1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ED110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русского языка (тропы, фигуры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04" w:rsidRDefault="00ED110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понятия: метафора, метонимия, синекдоха, эпитет.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прямое и переносное значение слов; создавать собственные метафоры.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между словами: синонимы, антонимы, омонимы, паронимы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специфику смысловых отношений между словами.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синонимы, антонимы, омонимы, паронимы, их значения в контексте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стилистически ограниченной лексики. Заимствованные слова, устаревшие слова, неологизмы.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сферы употребления русской лексики, понятие «заимствованные слова», пути проникновения в язык и речь.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заимствованные слова в тексте, уместно употреблять их в речи.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Фразеология. Употребление фразеологизмов.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DBC" w:rsidRPr="00860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«фразеологизмы».</w:t>
            </w: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фразеологизмы (идиомы) – устойчивые сочетания слов.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310101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01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формате ЕГЭ (демоверсия ЕГЭ 2012</w:t>
            </w:r>
            <w:r w:rsidRPr="003101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А2, А11, А30, В8)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уровень изученного материала, проверка и тематический контроль ЗУН.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82" w:rsidRPr="00860635" w:rsidTr="00D76260">
        <w:trPr>
          <w:cantSplit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2" w:rsidRPr="00C25082" w:rsidRDefault="00250208" w:rsidP="00C25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№ 3 « Орфоэпия» - 4</w:t>
            </w:r>
            <w:r w:rsidR="00C25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классификацию звуков русского языка, понятия «фонема», «открытый и закрытый слог».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соблюдать в практике письма основные правила орфографии и пунктуации; производить фонетический разбор</w:t>
            </w:r>
          </w:p>
        </w:tc>
      </w:tr>
      <w:tr w:rsidR="00A04DBC" w:rsidRPr="00860635" w:rsidTr="00A04DBC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4DBC" w:rsidRPr="007F37C8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7C8">
              <w:rPr>
                <w:rFonts w:ascii="Times New Roman" w:hAnsi="Times New Roman" w:cs="Times New Roman"/>
                <w:bCs/>
                <w:sz w:val="24"/>
                <w:szCs w:val="24"/>
              </w:rPr>
              <w:t>Орфоэпические нормы современного русского языка. Словари русского языка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4DBC" w:rsidRPr="00310101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7C8">
              <w:rPr>
                <w:rFonts w:ascii="Times New Roman" w:hAnsi="Times New Roman" w:cs="Times New Roman"/>
                <w:sz w:val="24"/>
                <w:szCs w:val="24"/>
              </w:rPr>
              <w:t>Знать особенности русского словесного ударения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основные нормы современного литературного произношения.</w:t>
            </w:r>
          </w:p>
          <w:p w:rsidR="00A04DBC" w:rsidRPr="007F37C8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соблюдать в практике письма основные правила орфографии и пунктуации, соблюдать в практике речевого общения основные нормы русского языка</w:t>
            </w:r>
          </w:p>
        </w:tc>
      </w:tr>
      <w:tr w:rsidR="00C25082" w:rsidRPr="00C25082" w:rsidTr="00C25082">
        <w:trPr>
          <w:trHeight w:val="531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5082" w:rsidRPr="00C25082" w:rsidRDefault="00C25082" w:rsidP="00C25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№ 4 « Морфемика, с</w:t>
            </w:r>
            <w:r w:rsidR="00250208">
              <w:rPr>
                <w:rFonts w:ascii="Times New Roman" w:hAnsi="Times New Roman" w:cs="Times New Roman"/>
                <w:b/>
                <w:sz w:val="24"/>
                <w:szCs w:val="24"/>
              </w:rPr>
              <w:t>ловообразование, орфография» - 16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A04DBC" w:rsidRPr="00860635" w:rsidTr="00A04DBC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E51520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20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русской орфографии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Употребление прописных букв.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E51520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5020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E51520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520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правила русской орфографии, основные нормы русского литературного языка.</w:t>
            </w:r>
          </w:p>
          <w:p w:rsidR="00A04DBC" w:rsidRPr="00E51520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языковые единицы, проводить различные виды их анализа; соблюдать в практике письма основные правила орфографии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разделительных Ъ и Ь знаков.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правила  употребления Ъ и Ь знаков: после шипящих, в грамматических формах, в правописании суффиксов</w:t>
            </w:r>
          </w:p>
        </w:tc>
      </w:tr>
      <w:tr w:rsidR="00A04DBC" w:rsidRPr="00860635" w:rsidTr="00A04DBC">
        <w:trPr>
          <w:cantSplit/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слова. Морфемный анализ слова. Правописание звонких и глухих согласных в корне слова. Правописание двойных согласных.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нормы русского литературного языка; порядок морфемного и словообразовательного разбора.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производить морфемный и словообразовательный анализ слова</w:t>
            </w:r>
          </w:p>
        </w:tc>
      </w:tr>
      <w:tr w:rsidR="00A04DBC" w:rsidRPr="00860635" w:rsidTr="00A04DBC">
        <w:trPr>
          <w:cantSplit/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слов. Международные словообразовательные элементы.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способы образования слов в русском языке; порядок словообразовательного разбора и разбора слова по составу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и чередующихся гласных в корне слова.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A76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нормы русского литературного языка: грамматические, орфографические.</w:t>
            </w:r>
          </w:p>
          <w:p w:rsidR="00A04DBC" w:rsidRDefault="00A04DBC" w:rsidP="00A76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языковые единицы, проводить различные виды их анализа; соблюдать в практике письма основные правила орфографии</w:t>
            </w:r>
          </w:p>
          <w:p w:rsidR="00A04DBC" w:rsidRPr="00860635" w:rsidRDefault="00A04DBC" w:rsidP="00A76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после шипящих и 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97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нормы русского литературного языка: грамматические, орфографические; правила правописания гласных после шипящих и Ц.</w:t>
            </w:r>
          </w:p>
          <w:p w:rsidR="00A04DBC" w:rsidRDefault="00A04DBC" w:rsidP="0097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опознавать языковые единицы, проводить различные виды их анализа; соблюдать в практике письма основные правила орфографии</w:t>
            </w:r>
          </w:p>
          <w:p w:rsidR="00A04DBC" w:rsidRPr="00860635" w:rsidRDefault="00A04DBC" w:rsidP="00974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 Гласные Ы, И после приставок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правописание приставок; правило правописания гласных Ы и И после приставок.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данное правило на практике.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 с творческим заданием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 «Морфемика, словообразование, орфография».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изученного материала, проверка и тематический контроль ЗУН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082" w:rsidRPr="00860635" w:rsidTr="00D76260">
        <w:trPr>
          <w:cantSplit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082" w:rsidRPr="00C25082" w:rsidRDefault="00C25082" w:rsidP="00C25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5 « </w:t>
            </w:r>
            <w:r w:rsidR="00250208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и орфография» - 30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частях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формы и синтаксические функции частей речи, нормативное употребление форм слова, принципы русской орфографии, морфологический разбор частей речи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Имена. Склоняемые части речи (имена существительные, прилагательные, числительные)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морфологические признаки и синтаксическую роль склоняемых частей речи.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склоняемые части речи в тексте, определять их синтаксическую роль в предложении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склоняемых частей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F2655A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грамматическим заданием </w:t>
            </w: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«Части речи»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C3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Pr="00860635" w:rsidRDefault="00A04DBC" w:rsidP="00C3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уровень изученного материала, проверка и тематический контроль ЗУН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как лексико-грамматическая категория. Правописание местоимений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морфологические признаки и синтаксическую  роль местоимений.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местоимения в тексте, применять орфографические правила на практике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 Грамматические категории русского глагола. Правописание личных окончаний и суффиксов глаголов.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морфологические признаки и синтаксическую роль глагола.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глаголы в тексте, определять спряжение глаголов, различать личную и неопределенную форму глагола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Глагольные формы – причастие и деепричастие. Значение и употребление причастий и деепричастий, их правописание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Default="00A04DBC" w:rsidP="0096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морфологические признаки и синтаксическую роль причастия и деепричастия.</w:t>
            </w:r>
          </w:p>
          <w:p w:rsidR="00A04DBC" w:rsidRPr="00860635" w:rsidRDefault="00A04DBC" w:rsidP="0096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глагольные формы в тексте, использовать изученную часть речи в устной и письменной практике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F2655A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рассуждение</w:t>
            </w: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формате ЕГЭ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Default="00A04DBC" w:rsidP="0096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DBC" w:rsidRDefault="00A04DBC" w:rsidP="0096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текста.</w:t>
            </w:r>
          </w:p>
          <w:p w:rsidR="00A04DBC" w:rsidRDefault="00A04DBC" w:rsidP="0096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выстраивать структуру сочинения-рассуждения, выражать свое мнение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Наречия и наречные сочетания. Слова категории состояния.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Default="00A04DBC" w:rsidP="0096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морфологические признаки и синтаксическую роль наречий.</w:t>
            </w:r>
          </w:p>
          <w:p w:rsidR="00A04DBC" w:rsidRPr="00860635" w:rsidRDefault="00A04DBC" w:rsidP="0096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наречия в тексте, определять их синтаксическую роль в предложении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F2655A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грамматическим заданием </w:t>
            </w: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«Морфология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орфография</w:t>
            </w: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Pr="00860635" w:rsidRDefault="00A04DBC" w:rsidP="00C3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уровень изученного материала, проверка и тематический контроль ЗУН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2E1A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Правописание служебных частей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7A7E44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4DBC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Default="00A04DBC" w:rsidP="00C3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грамматическое значение, морфологические признаки и синтаксическую роль служебных частей речи; основные нормы русского литературного языка.</w:t>
            </w:r>
          </w:p>
          <w:p w:rsidR="00A04DBC" w:rsidRPr="00860635" w:rsidRDefault="00A04DBC" w:rsidP="00C3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их в тексте, определять  синтаксическую роль в предложении, применять изученные правила</w:t>
            </w: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F2655A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к</w:t>
            </w:r>
            <w:r w:rsidRPr="00F265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онтрольный диктант с грамматическим заданием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нормы русского литературного языка.</w:t>
            </w:r>
          </w:p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орфограммы; соблюдать правила орфографии</w:t>
            </w:r>
          </w:p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DBC" w:rsidRPr="00860635" w:rsidTr="00A04DB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E10E04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0E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</w:t>
            </w:r>
            <w:r w:rsidR="00D762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ое повторение за курс 10 класса.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250208" w:rsidP="00B5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BC" w:rsidRPr="00860635" w:rsidRDefault="00A04DBC" w:rsidP="00B51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BC" w:rsidRPr="00860635" w:rsidRDefault="00A04DBC" w:rsidP="00C73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тематический контроль ЗУН</w:t>
            </w:r>
          </w:p>
        </w:tc>
      </w:tr>
    </w:tbl>
    <w:p w:rsidR="00F7572A" w:rsidRDefault="00F7572A" w:rsidP="00250208">
      <w:pPr>
        <w:pStyle w:val="a3"/>
        <w:jc w:val="left"/>
        <w:rPr>
          <w:i/>
          <w:sz w:val="24"/>
          <w:szCs w:val="24"/>
        </w:rPr>
        <w:sectPr w:rsidR="00F7572A" w:rsidSect="00065C25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255529" w:rsidRDefault="00255529" w:rsidP="00250208">
      <w:pPr>
        <w:pStyle w:val="a3"/>
        <w:jc w:val="left"/>
        <w:rPr>
          <w:i/>
          <w:sz w:val="26"/>
        </w:rPr>
      </w:pPr>
    </w:p>
    <w:sectPr w:rsidR="00255529" w:rsidSect="00E10E04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FF" w:rsidRDefault="009E4CFF" w:rsidP="00655D28">
      <w:pPr>
        <w:spacing w:after="0" w:line="240" w:lineRule="auto"/>
      </w:pPr>
      <w:r>
        <w:separator/>
      </w:r>
    </w:p>
  </w:endnote>
  <w:endnote w:type="continuationSeparator" w:id="1">
    <w:p w:rsidR="009E4CFF" w:rsidRDefault="009E4CFF" w:rsidP="0065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1316"/>
      <w:docPartObj>
        <w:docPartGallery w:val="Page Numbers (Bottom of Page)"/>
        <w:docPartUnique/>
      </w:docPartObj>
    </w:sdtPr>
    <w:sdtContent>
      <w:p w:rsidR="005F73EE" w:rsidRDefault="00174B51">
        <w:pPr>
          <w:pStyle w:val="ac"/>
          <w:jc w:val="center"/>
        </w:pPr>
        <w:fldSimple w:instr=" PAGE   \* MERGEFORMAT ">
          <w:r w:rsidR="001B34D9">
            <w:rPr>
              <w:noProof/>
            </w:rPr>
            <w:t>12</w:t>
          </w:r>
        </w:fldSimple>
      </w:p>
    </w:sdtContent>
  </w:sdt>
  <w:p w:rsidR="005F73EE" w:rsidRDefault="005F73E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FF" w:rsidRDefault="009E4CFF" w:rsidP="00655D28">
      <w:pPr>
        <w:spacing w:after="0" w:line="240" w:lineRule="auto"/>
      </w:pPr>
      <w:r>
        <w:separator/>
      </w:r>
    </w:p>
  </w:footnote>
  <w:footnote w:type="continuationSeparator" w:id="1">
    <w:p w:rsidR="009E4CFF" w:rsidRDefault="009E4CFF" w:rsidP="0065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2C7"/>
    <w:multiLevelType w:val="hybridMultilevel"/>
    <w:tmpl w:val="79CE5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601A22"/>
    <w:multiLevelType w:val="hybridMultilevel"/>
    <w:tmpl w:val="E1A032C2"/>
    <w:lvl w:ilvl="0" w:tplc="9DC400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4C4"/>
    <w:multiLevelType w:val="hybridMultilevel"/>
    <w:tmpl w:val="E1A032C2"/>
    <w:lvl w:ilvl="0" w:tplc="9DC400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F4B31"/>
    <w:multiLevelType w:val="hybridMultilevel"/>
    <w:tmpl w:val="B77ED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17F44D4"/>
    <w:multiLevelType w:val="hybridMultilevel"/>
    <w:tmpl w:val="1DE67C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8E8C708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>
    <w:nsid w:val="27BE626F"/>
    <w:multiLevelType w:val="hybridMultilevel"/>
    <w:tmpl w:val="17A6A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555AB7"/>
    <w:multiLevelType w:val="hybridMultilevel"/>
    <w:tmpl w:val="EAECF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E383D4C"/>
    <w:multiLevelType w:val="hybridMultilevel"/>
    <w:tmpl w:val="76DC6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10C9F"/>
    <w:multiLevelType w:val="hybridMultilevel"/>
    <w:tmpl w:val="95EC2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FA30CE"/>
    <w:multiLevelType w:val="hybridMultilevel"/>
    <w:tmpl w:val="0AA0F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B47AD7"/>
    <w:multiLevelType w:val="hybridMultilevel"/>
    <w:tmpl w:val="B038D5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5FA6E61"/>
    <w:multiLevelType w:val="hybridMultilevel"/>
    <w:tmpl w:val="9140C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9C2000C"/>
    <w:multiLevelType w:val="hybridMultilevel"/>
    <w:tmpl w:val="F844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15220"/>
    <w:multiLevelType w:val="hybridMultilevel"/>
    <w:tmpl w:val="D2F6B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B20"/>
    <w:rsid w:val="00065C25"/>
    <w:rsid w:val="00082BB3"/>
    <w:rsid w:val="00087D43"/>
    <w:rsid w:val="00112658"/>
    <w:rsid w:val="00127CD0"/>
    <w:rsid w:val="001360A0"/>
    <w:rsid w:val="00173646"/>
    <w:rsid w:val="00174B51"/>
    <w:rsid w:val="001942BB"/>
    <w:rsid w:val="001B34D9"/>
    <w:rsid w:val="001F7DE3"/>
    <w:rsid w:val="00250208"/>
    <w:rsid w:val="00255529"/>
    <w:rsid w:val="002A77E5"/>
    <w:rsid w:val="002D097A"/>
    <w:rsid w:val="002E1A1E"/>
    <w:rsid w:val="002F54B4"/>
    <w:rsid w:val="00310101"/>
    <w:rsid w:val="003220F1"/>
    <w:rsid w:val="00381A5D"/>
    <w:rsid w:val="003C2398"/>
    <w:rsid w:val="003D374C"/>
    <w:rsid w:val="003E17C0"/>
    <w:rsid w:val="003E1E18"/>
    <w:rsid w:val="00401DC5"/>
    <w:rsid w:val="0040719C"/>
    <w:rsid w:val="0041298F"/>
    <w:rsid w:val="00431647"/>
    <w:rsid w:val="004518DB"/>
    <w:rsid w:val="004669C0"/>
    <w:rsid w:val="00471433"/>
    <w:rsid w:val="004E2DDF"/>
    <w:rsid w:val="0050681A"/>
    <w:rsid w:val="005655C3"/>
    <w:rsid w:val="005809FA"/>
    <w:rsid w:val="005B5D3C"/>
    <w:rsid w:val="005C4AA6"/>
    <w:rsid w:val="005F5A53"/>
    <w:rsid w:val="005F73EE"/>
    <w:rsid w:val="00614F0E"/>
    <w:rsid w:val="006172CF"/>
    <w:rsid w:val="00655D28"/>
    <w:rsid w:val="00657858"/>
    <w:rsid w:val="0066412D"/>
    <w:rsid w:val="006922D1"/>
    <w:rsid w:val="0069623C"/>
    <w:rsid w:val="006C0B20"/>
    <w:rsid w:val="006F1A6A"/>
    <w:rsid w:val="00716BF7"/>
    <w:rsid w:val="00721616"/>
    <w:rsid w:val="007222B7"/>
    <w:rsid w:val="00750B35"/>
    <w:rsid w:val="007A7E44"/>
    <w:rsid w:val="007B0C5C"/>
    <w:rsid w:val="007C74B3"/>
    <w:rsid w:val="007F37C8"/>
    <w:rsid w:val="00860635"/>
    <w:rsid w:val="008654DE"/>
    <w:rsid w:val="0087134F"/>
    <w:rsid w:val="00892181"/>
    <w:rsid w:val="0089235F"/>
    <w:rsid w:val="008A5DCB"/>
    <w:rsid w:val="008C3B25"/>
    <w:rsid w:val="008C7D87"/>
    <w:rsid w:val="008E2631"/>
    <w:rsid w:val="008E5770"/>
    <w:rsid w:val="0090520C"/>
    <w:rsid w:val="0090765E"/>
    <w:rsid w:val="009657A5"/>
    <w:rsid w:val="0097494B"/>
    <w:rsid w:val="009B765E"/>
    <w:rsid w:val="009C06F0"/>
    <w:rsid w:val="009E14C6"/>
    <w:rsid w:val="009E4CFF"/>
    <w:rsid w:val="00A003DB"/>
    <w:rsid w:val="00A04DBC"/>
    <w:rsid w:val="00A658B6"/>
    <w:rsid w:val="00A66AB0"/>
    <w:rsid w:val="00A766A1"/>
    <w:rsid w:val="00A85404"/>
    <w:rsid w:val="00B05A89"/>
    <w:rsid w:val="00B51613"/>
    <w:rsid w:val="00C2008A"/>
    <w:rsid w:val="00C25082"/>
    <w:rsid w:val="00C35816"/>
    <w:rsid w:val="00C509A1"/>
    <w:rsid w:val="00C73DB6"/>
    <w:rsid w:val="00CA4215"/>
    <w:rsid w:val="00CC3E40"/>
    <w:rsid w:val="00CC73F9"/>
    <w:rsid w:val="00D140F3"/>
    <w:rsid w:val="00D72435"/>
    <w:rsid w:val="00D75066"/>
    <w:rsid w:val="00D76260"/>
    <w:rsid w:val="00E10E04"/>
    <w:rsid w:val="00E45304"/>
    <w:rsid w:val="00E51520"/>
    <w:rsid w:val="00E52B84"/>
    <w:rsid w:val="00E70037"/>
    <w:rsid w:val="00E74C75"/>
    <w:rsid w:val="00E80C39"/>
    <w:rsid w:val="00EC7E57"/>
    <w:rsid w:val="00ED1104"/>
    <w:rsid w:val="00ED19E1"/>
    <w:rsid w:val="00F11ADA"/>
    <w:rsid w:val="00F21C86"/>
    <w:rsid w:val="00F2655A"/>
    <w:rsid w:val="00F2682C"/>
    <w:rsid w:val="00F61A69"/>
    <w:rsid w:val="00F66308"/>
    <w:rsid w:val="00F7572A"/>
    <w:rsid w:val="00FB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DF"/>
  </w:style>
  <w:style w:type="paragraph" w:styleId="2">
    <w:name w:val="heading 2"/>
    <w:basedOn w:val="a"/>
    <w:next w:val="a"/>
    <w:link w:val="20"/>
    <w:unhideWhenUsed/>
    <w:qFormat/>
    <w:rsid w:val="006C0B20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0B20"/>
    <w:rPr>
      <w:rFonts w:ascii="Times New Roman" w:eastAsia="Arial Unicode MS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6C0B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4">
    <w:name w:val="Название Знак"/>
    <w:basedOn w:val="a0"/>
    <w:link w:val="a3"/>
    <w:rsid w:val="006C0B20"/>
    <w:rPr>
      <w:rFonts w:ascii="Times New Roman" w:eastAsia="Times New Roman" w:hAnsi="Times New Roman" w:cs="Times New Roman"/>
      <w:b/>
      <w:sz w:val="30"/>
      <w:szCs w:val="20"/>
    </w:rPr>
  </w:style>
  <w:style w:type="paragraph" w:styleId="a5">
    <w:name w:val="No Spacing"/>
    <w:uiPriority w:val="1"/>
    <w:qFormat/>
    <w:rsid w:val="00173646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6">
    <w:name w:val="List Paragraph"/>
    <w:basedOn w:val="a"/>
    <w:uiPriority w:val="34"/>
    <w:qFormat/>
    <w:rsid w:val="0017364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FR2">
    <w:name w:val="FR2"/>
    <w:rsid w:val="0017364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7">
    <w:name w:val="Table Grid"/>
    <w:basedOn w:val="a1"/>
    <w:rsid w:val="008E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Подзаголовок Знак"/>
    <w:basedOn w:val="a0"/>
    <w:link w:val="a9"/>
    <w:rsid w:val="003220F1"/>
    <w:rPr>
      <w:rFonts w:ascii="Times New Roman" w:eastAsia="Times New Roman" w:hAnsi="Times New Roman" w:cs="Times New Roman"/>
      <w:sz w:val="30"/>
      <w:szCs w:val="20"/>
    </w:rPr>
  </w:style>
  <w:style w:type="paragraph" w:styleId="a9">
    <w:name w:val="Subtitle"/>
    <w:basedOn w:val="a"/>
    <w:link w:val="a8"/>
    <w:qFormat/>
    <w:rsid w:val="003220F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1">
    <w:name w:val="Подзаголовок Знак1"/>
    <w:basedOn w:val="a0"/>
    <w:link w:val="a9"/>
    <w:uiPriority w:val="11"/>
    <w:rsid w:val="003220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65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55D28"/>
  </w:style>
  <w:style w:type="paragraph" w:styleId="ac">
    <w:name w:val="footer"/>
    <w:basedOn w:val="a"/>
    <w:link w:val="ad"/>
    <w:uiPriority w:val="99"/>
    <w:unhideWhenUsed/>
    <w:rsid w:val="00655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5D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E36B4-2DD5-4BB5-913E-0E3238AB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яшар</cp:lastModifiedBy>
  <cp:revision>49</cp:revision>
  <cp:lastPrinted>2021-01-16T07:37:00Z</cp:lastPrinted>
  <dcterms:created xsi:type="dcterms:W3CDTF">2012-09-04T13:10:00Z</dcterms:created>
  <dcterms:modified xsi:type="dcterms:W3CDTF">2021-01-16T07:41:00Z</dcterms:modified>
</cp:coreProperties>
</file>