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B78" w:rsidRDefault="004E3B78">
      <w:pPr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b/>
          <w:color w:val="000000"/>
          <w:sz w:val="23"/>
          <w:szCs w:val="23"/>
        </w:rPr>
        <w:t xml:space="preserve">            </w:t>
      </w:r>
      <w:r w:rsidRPr="004E3B78">
        <w:rPr>
          <w:rFonts w:ascii="Verdana" w:hAnsi="Verdana"/>
          <w:b/>
          <w:color w:val="000000"/>
          <w:sz w:val="23"/>
          <w:szCs w:val="23"/>
        </w:rPr>
        <w:t>Санитарные требования к личной гигиене персонала</w:t>
      </w:r>
      <w:r>
        <w:rPr>
          <w:rFonts w:ascii="Verdana" w:hAnsi="Verdana"/>
          <w:color w:val="000000"/>
          <w:sz w:val="23"/>
          <w:szCs w:val="23"/>
        </w:rPr>
        <w:t xml:space="preserve"> </w:t>
      </w:r>
    </w:p>
    <w:p w:rsidR="00631A21" w:rsidRDefault="004E3B78">
      <w:r>
        <w:rPr>
          <w:rFonts w:ascii="Verdana" w:hAnsi="Verdana"/>
          <w:color w:val="000000"/>
          <w:sz w:val="23"/>
          <w:szCs w:val="23"/>
        </w:rPr>
        <w:t xml:space="preserve">1.1. Лица, поступающие на работу в организации общественного питания, проходят предварительные при поступлении и периодические медицинские осмотры, профессиональную гигиеническую подготовку и аттестацию в установленном порядке. 1.2. Выпускники высших, средних и специальных учебных заведений в течение первого года после их окончания допускаются к работе без прохождения гигиенической подготовки и аттестации в установленном порядке. 1.3. На каждого работника заводится личная медицинская книжка установленного образца, в которую вносятся результаты медицинских обследований и лабораторных исследований, сведения о перенесенных инфекционных заболеваниях, отметка о прохождении гигиенической подготовки и аттестации. 1.4. </w:t>
      </w:r>
      <w:proofErr w:type="gramStart"/>
      <w:r>
        <w:rPr>
          <w:rFonts w:ascii="Verdana" w:hAnsi="Verdana"/>
          <w:color w:val="000000"/>
          <w:sz w:val="23"/>
          <w:szCs w:val="23"/>
        </w:rPr>
        <w:t>Работники организации обязаны соблюдать следующие правила личной гигиены: оставлять верхнюю одежду, обувь, головной убор, личные вещи в гардеробной; перед началом работы тщательно мыть руки с мылом, надевать чистую санитарную одежду, подбирать волосы под колпак или косынку или надевать специальную сеточку для волос; работать в чистой санитарной одежде, менять ее по мере загрязнения;</w:t>
      </w:r>
      <w:proofErr w:type="gramEnd"/>
      <w:r>
        <w:rPr>
          <w:rFonts w:ascii="Verdana" w:hAnsi="Verdana"/>
          <w:color w:val="000000"/>
          <w:sz w:val="23"/>
          <w:szCs w:val="23"/>
        </w:rPr>
        <w:t xml:space="preserve"> </w:t>
      </w:r>
      <w:proofErr w:type="gramStart"/>
      <w:r>
        <w:rPr>
          <w:rFonts w:ascii="Verdana" w:hAnsi="Verdana"/>
          <w:color w:val="000000"/>
          <w:sz w:val="23"/>
          <w:szCs w:val="23"/>
        </w:rPr>
        <w:t>при посещении туалета снимать санитарную одежду в специально отведенном месте, кроме головного убора, после посещения туалета тщательно мыть руки с мылом; при появлении признаков простудного заболевания или кишечной дисфункции, а также нагноений, порезов, ожогов сообщать администрации и обращаться в медицинское учреждение для лечения; сообщать обо всех случаях заболеваний кишечными инфекциями в семье работника;</w:t>
      </w:r>
      <w:proofErr w:type="gramEnd"/>
      <w:r>
        <w:rPr>
          <w:rFonts w:ascii="Verdana" w:hAnsi="Verdana"/>
          <w:color w:val="000000"/>
          <w:sz w:val="23"/>
          <w:szCs w:val="23"/>
        </w:rPr>
        <w:t xml:space="preserve"> при изготовлении блюд, кулинарных изделий и кондитерских изделий снимать ювелирные украшения, часы и другие бьющиеся предметы, коротко стричь ногти и не покрывать их лаком, не застегивать спецодежду булавками; не курить и не принимать пищу на рабочем месте (прием пищи и курение разрешаются в специально отведенном помещении или месте). При нахождении в местах курения санитарная одежда должна быть снята, кроме головного убора. 1.5. Ежедневно перед началом смены в холодном, горячем и кондитерском цехах,  медработник или другие ответственные лица проводят осмотр открытых поверхностей тела работников на наличие гнойничковых заболеваний. Лица с гнойничковыми заболеваниями кожи, нагноившимися порезами, ожогами, ссадинами, а также с катарами верхних дыхательных путей к работе в этих цехах не допускаются. 1.6. В каждой организации (цехе, участке) следует иметь аптечку с набором медикаментов для оказания первой медицинской помощи. Учащиеся средних общеобразовательных школ, профессионально-технических училищ, студенты специальных учебных заведений и техникумов перед прохождением производственной практики в организации и его сети в обязательном порядке проходят медицинское обследование и гигиеническую подготовку в установленном порядке. 1.7. Слесари, электромонтеры и другие работники, занятые ремонтными работами в </w:t>
      </w:r>
      <w:r>
        <w:rPr>
          <w:rFonts w:ascii="Verdana" w:hAnsi="Verdana"/>
          <w:color w:val="000000"/>
          <w:sz w:val="23"/>
          <w:szCs w:val="23"/>
        </w:rPr>
        <w:lastRenderedPageBreak/>
        <w:t>производственных и складских помещениях, работают в цехах в чистой санитарной (или специальной) одежде, переносят инструменты в специальных закрытых ящиках. При проведении работ должно быть обеспечено исключение загрязнения сырья, полуфабрикатов и готовой продукции.</w:t>
      </w:r>
      <w:r>
        <w:rPr>
          <w:rFonts w:ascii="Verdana" w:hAnsi="Verdana"/>
          <w:color w:val="000000"/>
          <w:sz w:val="23"/>
          <w:szCs w:val="23"/>
        </w:rPr>
        <w:br/>
        <w:t>Источник: https://www.pitportal.ru/samples_docs/sanpin/5552.html</w:t>
      </w:r>
    </w:p>
    <w:sectPr w:rsidR="00631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E3B78"/>
    <w:rsid w:val="004E3B78"/>
    <w:rsid w:val="00631A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483</Words>
  <Characters>2757</Characters>
  <Application>Microsoft Office Word</Application>
  <DocSecurity>0</DocSecurity>
  <Lines>22</Lines>
  <Paragraphs>6</Paragraphs>
  <ScaleCrop>false</ScaleCrop>
  <Company>SPecialiST RePack</Company>
  <LinksUpToDate>false</LinksUpToDate>
  <CharactersWithSpaces>3234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2</cp:revision>
  <dcterms:created xsi:type="dcterms:W3CDTF">2020-09-02T07:52:00Z</dcterms:created>
  <dcterms:modified xsi:type="dcterms:W3CDTF">2020-09-02T07:53:00Z</dcterms:modified>
</cp:coreProperties>
</file>