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1A" w:rsidRPr="00DB161A" w:rsidRDefault="00DB161A" w:rsidP="00DB161A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пользования учебниками для учащихся и родителей:</w:t>
      </w: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B161A" w:rsidRPr="00DB161A" w:rsidRDefault="00DB161A" w:rsidP="00DB161A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6.5. Учебник должен иметь дополнительную съёмную обложку.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6.6. В учебниках нельзя писать, рисовать, загибать и вырывать страницы и т.д.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6.7. Учащиеся обязаны возвращать школьные учебники в опрятном виде, по необходимости ремонтировать их.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6.9. Выпускники (9,11 классов) обязаны рассчитаться с библиотекой по истечении срока обучения (до получения аттестата).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6.10. Учащиеся, выбывающие в течение учебного года, обязаны сдать учебники перед получением документов.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6.11. В случае порчи или утери учебников учащиеся  обязаны возместить их </w:t>
      </w:r>
      <w:proofErr w:type="gramStart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равноценными по согласованию с заведующей библиотекой.</w:t>
      </w:r>
    </w:p>
    <w:p w:rsidR="00DB161A" w:rsidRPr="00DB161A" w:rsidRDefault="00DB161A" w:rsidP="00DB1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61A">
        <w:rPr>
          <w:rFonts w:ascii="Times New Roman" w:eastAsia="Times New Roman" w:hAnsi="Times New Roman" w:cs="Times New Roman"/>
          <w:color w:val="000000"/>
          <w:sz w:val="28"/>
          <w:szCs w:val="28"/>
        </w:rPr>
        <w:t>6.12. Ответственность за сохранность полученных школьных учебников несут как учащиеся, так и их родители.</w:t>
      </w:r>
    </w:p>
    <w:p w:rsidR="005C71F7" w:rsidRPr="00DB161A" w:rsidRDefault="005C71F7">
      <w:pPr>
        <w:rPr>
          <w:sz w:val="28"/>
          <w:szCs w:val="28"/>
        </w:rPr>
      </w:pPr>
    </w:p>
    <w:sectPr w:rsidR="005C71F7" w:rsidRPr="00DB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5D10"/>
    <w:multiLevelType w:val="multilevel"/>
    <w:tmpl w:val="0044B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61A"/>
    <w:rsid w:val="005C71F7"/>
    <w:rsid w:val="00DB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2020-05-26T20:20:00Z</dcterms:created>
  <dcterms:modified xsi:type="dcterms:W3CDTF">2020-05-26T20:21:00Z</dcterms:modified>
</cp:coreProperties>
</file>