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C" w:rsidRPr="00C12197" w:rsidRDefault="009A7B9C" w:rsidP="009A7B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:rsidR="009A7B9C" w:rsidRPr="009A7B9C" w:rsidRDefault="009A7B9C" w:rsidP="009A7B9C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обществознанию для </w:t>
      </w:r>
      <w:r w:rsid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23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B9C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ООО, п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римерных программ основного общего образования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 (5 – 9 классы. – М.: Просвещение, 201</w:t>
      </w:r>
      <w:r w:rsid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 авторской программы «Обществознание» (Л.Н. Боголюбов, Н. И. Городецкая, Л. Ф. Иванова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 – М.: Просвещение, 201</w:t>
      </w:r>
      <w:r w:rsid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г.). </w:t>
      </w: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9C" w:rsidRPr="00C12197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1.Общие цели основного общего образования с учётом специфики учебного предмета «Обществознание».</w:t>
      </w: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обучения: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учреждениях системы среднего и высшего профессионального образования, и самообразования;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A7B9C" w:rsidRDefault="009A7B9C" w:rsidP="009A7B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абстрактного мышления;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жизненной философии, системы ценностей;</w:t>
      </w:r>
    </w:p>
    <w:p w:rsid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550B60" w:rsidRDefault="00550B60" w:rsidP="00550B60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Pr="00C12197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2.Общая характеристика учебного предмета «Обществознание»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 5–7 классах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доступные для учащихся формы и приемы работы: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умению получать социальную информацию из разнообразных источников;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решать познавательные и практические задачи, отражающие типичные жизненные ситуации;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(картины, фотографии, фильмы и т.д.);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публицистические (соответствующие тексты интернет-,печатных, телевизионных СМИ) и новостные; 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научно-теоретические (фрагменты из научных текстов);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550B60" w:rsidRPr="00550B60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9A7B9C" w:rsidRPr="009A7B9C" w:rsidRDefault="00550B60" w:rsidP="00550B60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B6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Курсы 8-9 классов</w:t>
      </w:r>
      <w:r w:rsidRPr="0055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 </w:t>
      </w:r>
      <w:r w:rsidR="009A7B9C"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9A7B9C" w:rsidRPr="009A7B9C" w:rsidRDefault="009A7B9C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002027" w:rsidRDefault="00002027" w:rsidP="00002027">
      <w:pPr>
        <w:pStyle w:val="10"/>
        <w:shd w:val="clear" w:color="auto" w:fill="auto"/>
        <w:spacing w:before="0" w:after="0" w:line="276" w:lineRule="auto"/>
        <w:ind w:left="40" w:right="20" w:firstLine="811"/>
        <w:rPr>
          <w:rFonts w:cs="Calibri"/>
          <w:sz w:val="28"/>
          <w:szCs w:val="28"/>
          <w:lang w:eastAsia="ar-SA"/>
        </w:rPr>
      </w:pPr>
      <w:r w:rsidRPr="00E83F44">
        <w:rPr>
          <w:rFonts w:cs="Calibri"/>
          <w:b/>
          <w:sz w:val="28"/>
          <w:szCs w:val="28"/>
          <w:lang w:eastAsia="ar-SA"/>
        </w:rPr>
        <w:lastRenderedPageBreak/>
        <w:t>В 9 классе завершается</w:t>
      </w:r>
      <w:r w:rsidRPr="00002027">
        <w:rPr>
          <w:rFonts w:cs="Calibri"/>
          <w:sz w:val="28"/>
          <w:szCs w:val="28"/>
          <w:lang w:eastAsia="ar-SA"/>
        </w:rPr>
        <w:t xml:space="preserve">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002027">
        <w:rPr>
          <w:rFonts w:cs="Calibri"/>
          <w:sz w:val="28"/>
          <w:szCs w:val="28"/>
          <w:lang w:eastAsia="ar-SA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002027">
        <w:rPr>
          <w:rFonts w:cs="Calibri"/>
          <w:sz w:val="28"/>
          <w:szCs w:val="28"/>
          <w:lang w:eastAsia="ar-SA"/>
        </w:rPr>
        <w:softHyphen/>
        <w:t>раслям права. Особое внимание уделено элементам конститу</w:t>
      </w:r>
      <w:r w:rsidRPr="00002027">
        <w:rPr>
          <w:rFonts w:cs="Calibri"/>
          <w:sz w:val="28"/>
          <w:szCs w:val="28"/>
          <w:lang w:eastAsia="ar-SA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002027">
        <w:rPr>
          <w:rFonts w:cs="Calibri"/>
          <w:sz w:val="28"/>
          <w:szCs w:val="28"/>
          <w:lang w:eastAsia="ar-SA"/>
        </w:rPr>
        <w:softHyphen/>
        <w:t>лённой мере систематизированные знания о праве.</w:t>
      </w:r>
    </w:p>
    <w:p w:rsidR="00002027" w:rsidRPr="00A806BB" w:rsidRDefault="00002027" w:rsidP="00002027">
      <w:pPr>
        <w:pStyle w:val="10"/>
        <w:shd w:val="clear" w:color="auto" w:fill="auto"/>
        <w:spacing w:before="0" w:after="0" w:line="276" w:lineRule="auto"/>
        <w:ind w:left="40" w:right="20" w:firstLine="811"/>
        <w:rPr>
          <w:sz w:val="28"/>
          <w:szCs w:val="28"/>
        </w:rPr>
      </w:pPr>
      <w:r w:rsidRPr="00A806BB">
        <w:rPr>
          <w:rStyle w:val="14pt"/>
        </w:rPr>
        <w:t>Изучение содержания курса по обществознанию в основ</w:t>
      </w:r>
      <w:r w:rsidRPr="00A806BB">
        <w:rPr>
          <w:rStyle w:val="14pt"/>
        </w:rPr>
        <w:softHyphen/>
        <w:t>ной школе должно осуществляться во взаимосвязи с содер</w:t>
      </w:r>
      <w:r w:rsidRPr="00A806BB">
        <w:rPr>
          <w:rStyle w:val="14pt"/>
        </w:rPr>
        <w:softHyphen/>
        <w:t>жанием программ дополнительного образования, деятельно</w:t>
      </w:r>
      <w:r w:rsidRPr="00A806BB">
        <w:rPr>
          <w:rStyle w:val="14pt"/>
        </w:rPr>
        <w:softHyphen/>
        <w:t>стью детских общественных организаций, реальной жизнью школьного коллектива. Одной из задач этой работы высту</w:t>
      </w:r>
      <w:r w:rsidRPr="00A806BB">
        <w:rPr>
          <w:rStyle w:val="14pt"/>
        </w:rPr>
        <w:softHyphen/>
        <w:t>пает создание иммунитета и формирование нетерпимости к правонарушениям, наркомании, другим негативным явле</w:t>
      </w:r>
      <w:r w:rsidRPr="00A806BB">
        <w:rPr>
          <w:rStyle w:val="14pt"/>
        </w:rPr>
        <w:softHyphen/>
        <w:t>ниям.</w:t>
      </w:r>
    </w:p>
    <w:p w:rsidR="00623396" w:rsidRPr="00623396" w:rsidRDefault="00002027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623396" w:rsidRPr="00E8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емы  программы</w:t>
      </w:r>
      <w:r w:rsidRPr="00E8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3396" w:rsidRPr="00E83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</w:t>
      </w:r>
      <w:r w:rsidR="00623396"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Исследовательские компетенции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 формирование умение 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Социально-личностные компетенции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компетенции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623396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Организаторская деятельность и сотрудничество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002027" w:rsidRPr="00623396" w:rsidRDefault="00002027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96" w:rsidRPr="00623396" w:rsidRDefault="00623396" w:rsidP="00623396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Межпредметные связи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обществознания: курс «Обществознание» в 5-9 классах опирается на обществоведческие знания,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623396" w:rsidRDefault="00623396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B9C" w:rsidRPr="009A7B9C" w:rsidRDefault="009A7B9C" w:rsidP="009A7B9C">
      <w:pPr>
        <w:shd w:val="clear" w:color="auto" w:fill="FFFFFF"/>
        <w:spacing w:after="0" w:line="276" w:lineRule="auto"/>
        <w:ind w:right="58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9A7B9C" w:rsidRPr="009A7B9C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A7B9C" w:rsidRPr="009A7B9C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0"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9A7B9C" w:rsidRPr="009A7B9C" w:rsidRDefault="009A7B9C" w:rsidP="009A7B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2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на: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верных критериев для сравнения, сопоставления, оценки объектов;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изученных положений на конкретных примерах;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9A7B9C" w:rsidRPr="009A7B9C" w:rsidRDefault="009A7B9C" w:rsidP="009A7B9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8" w:right="10" w:firstLine="2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9A7B9C" w:rsidRPr="009A7B9C" w:rsidRDefault="009A7B9C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9A7B9C" w:rsidRDefault="009A7B9C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C12197" w:rsidRDefault="00C12197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B60" w:rsidRDefault="00550B6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50B60" w:rsidRDefault="00550B60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12197" w:rsidRPr="00C12197" w:rsidRDefault="006F02AF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</w:t>
      </w:r>
      <w:r w:rsidR="00C12197" w:rsidRPr="00C121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УМК</w:t>
      </w:r>
    </w:p>
    <w:p w:rsidR="00C12197" w:rsidRPr="009A7B9C" w:rsidRDefault="00C12197" w:rsidP="00C1219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</w:t>
      </w:r>
      <w:r w:rsidR="00E8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общеобразовательных учреждений / Л.Н. Боголюбов, Л.Ф. Иванова, А.И. Матвеев и другие./ под редакцией Л.Н. Боголюбова. – М.: Просвещение, 2015.</w:t>
      </w:r>
    </w:p>
    <w:p w:rsidR="00C12197" w:rsidRPr="009A7B9C" w:rsidRDefault="00C12197" w:rsidP="00C1219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</w:t>
      </w:r>
      <w:r w:rsidR="00E8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поурочные планы по учебнику Л.Н. Боголюбова и др, под ред. Л.Н. Боголюбова/ автор-составитель С.Н. Степанько. – Волгоргад: Учитель, 200</w:t>
      </w:r>
      <w:r w:rsidR="00E8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197" w:rsidRPr="009A7B9C" w:rsidRDefault="00C12197" w:rsidP="00C1219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«Введение в обществознание /Под ред. Л. Н. Боголюбова.— М., 2002.</w:t>
      </w:r>
    </w:p>
    <w:p w:rsidR="00C12197" w:rsidRPr="009A7B9C" w:rsidRDefault="00C12197" w:rsidP="00C1219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учащихся: </w:t>
      </w:r>
    </w:p>
    <w:p w:rsidR="00C12197" w:rsidRPr="009A7B9C" w:rsidRDefault="00C12197" w:rsidP="00C121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Иоффе А. Н., Кишенкова, О. В. Тырин С. В.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обществознание: 8 ил.— М., 2002. </w:t>
      </w:r>
    </w:p>
    <w:p w:rsidR="00C12197" w:rsidRPr="009A7B9C" w:rsidRDefault="00C12197" w:rsidP="00C121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Казаков А. П.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Школьнику о рыночной экономике.— М., </w:t>
      </w:r>
      <w:r w:rsidR="00E8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Кравченко А. И.</w:t>
      </w:r>
    </w:p>
    <w:p w:rsidR="00C12197" w:rsidRPr="009A7B9C" w:rsidRDefault="00C12197" w:rsidP="00C121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Липсиц И. В.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без тайн.— М., 1999. </w:t>
      </w:r>
    </w:p>
    <w:p w:rsidR="00C12197" w:rsidRPr="009A7B9C" w:rsidRDefault="00C12197" w:rsidP="00C121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Мушинский В. О.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Обществозвание: 8 кл.— Ч. 1.— М., 2002. </w:t>
      </w:r>
    </w:p>
    <w:p w:rsidR="00C12197" w:rsidRPr="009A7B9C" w:rsidRDefault="00C12197" w:rsidP="00C121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Обществознание: 8—9 кл./Под ред. А. Ф. Никитина.— М., 2001. </w:t>
      </w:r>
    </w:p>
    <w:p w:rsidR="00C12197" w:rsidRPr="009A7B9C" w:rsidRDefault="00C12197" w:rsidP="00C1219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Сомоненко В. Д., Шелепина О. И.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экономика: 7—8 кл.— М., 2000. </w:t>
      </w:r>
    </w:p>
    <w:p w:rsidR="00C12197" w:rsidRDefault="00C12197" w:rsidP="00C1219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97" w:rsidRPr="009A7B9C" w:rsidRDefault="00C12197" w:rsidP="00C1219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учителя:</w:t>
      </w:r>
    </w:p>
    <w:p w:rsidR="00C12197" w:rsidRPr="009A7B9C" w:rsidRDefault="00C12197" w:rsidP="00C121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Андреева Г. М.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психология: Учеб.— М., 1988.</w:t>
      </w:r>
    </w:p>
    <w:p w:rsidR="00C12197" w:rsidRPr="009A7B9C" w:rsidRDefault="00C12197" w:rsidP="00C121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Железнов Ю. Д., Абрамян Э. А., Новикова С. Т.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природе и обществе. Введение в эколого-философскую антропологию: Материалы к курсу.— М., 1998. </w:t>
      </w:r>
    </w:p>
    <w:p w:rsidR="00C12197" w:rsidRPr="009A7B9C" w:rsidRDefault="00C12197" w:rsidP="00C121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Козырев В. М.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современной экономики: Учеб.— М., 2001. </w:t>
      </w:r>
    </w:p>
    <w:p w:rsidR="00C12197" w:rsidRPr="009A7B9C" w:rsidRDefault="00C12197" w:rsidP="00C121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Крапивенский С. Э.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философия: Учеб. для студентов вузов.— М., 1988. </w:t>
      </w:r>
    </w:p>
    <w:p w:rsidR="00C12197" w:rsidRPr="009A7B9C" w:rsidRDefault="00C12197" w:rsidP="00C1219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Куликов Л. М. </w:t>
      </w: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социологии и политологии: Учеб, пособие.— М., 1999</w:t>
      </w:r>
    </w:p>
    <w:tbl>
      <w:tblPr>
        <w:tblW w:w="9498" w:type="dxa"/>
        <w:tblInd w:w="-147" w:type="dxa"/>
        <w:tblLayout w:type="fixed"/>
        <w:tblLook w:val="0000"/>
      </w:tblPr>
      <w:tblGrid>
        <w:gridCol w:w="2977"/>
        <w:gridCol w:w="6521"/>
      </w:tblGrid>
      <w:tr w:rsidR="00E83F44" w:rsidRPr="00E83F44" w:rsidTr="00E83F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Рабочие программы. Обществознание. Предметная линия учебников под редакцией Л.Н. Боголюбова 5-9 класс, М., 2013</w:t>
            </w:r>
          </w:p>
        </w:tc>
      </w:tr>
      <w:tr w:rsidR="00E83F44" w:rsidRPr="00E83F44" w:rsidTr="00E83F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Учебник, учебное пособие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Обществознание. 9 класс. Под редакцией Л.Н. Боголюбова, А. И. Матвеева, М., Просвещение, 2011</w:t>
            </w:r>
          </w:p>
        </w:tc>
      </w:tr>
      <w:tr w:rsidR="00E83F44" w:rsidRPr="00E83F44" w:rsidTr="00E83F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Рабочая тетрадь </w:t>
            </w:r>
          </w:p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для обучающихся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О.А. Котова, Т. Е. Лискова Обществознание. Рабочая тетрадь. 9 класс, М., Просвещение, 2014</w:t>
            </w:r>
          </w:p>
        </w:tc>
      </w:tr>
      <w:tr w:rsidR="00E83F44" w:rsidRPr="00E83F44" w:rsidTr="00E83F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Материалы для контроля (тесты и т.п.)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75" w:line="276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ar-SA"/>
              </w:rPr>
              <w:t>Тесты по обществознанию. 9 класс. К учебнику под редакцией Боголюбова Л.Н. Лазебниковой А.Ю., Матвеева А.И. «Обществознание. 9 класс». Издательство Экзамен, 2015 г</w:t>
            </w:r>
          </w:p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3F44" w:rsidRPr="00E83F44" w:rsidTr="00E83F4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Методическое пособие с поурочными разработками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Поурочные разработки. Обществознание. 9 класс. Л. Н. Боголюбов, Е. И. Жильцова, А. Т. Кинкулькин и др.</w:t>
            </w:r>
          </w:p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3F44" w:rsidRPr="00E83F44" w:rsidTr="00E83F44">
        <w:trPr>
          <w:trHeight w:val="8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Список используемой литературы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Безбородое А. Б.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Обществознание: учеб. / А. Б. Безборо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дое, М. Б. Буланова, В. Д. Губин. — М., 2008.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Морозова С.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Обществознание: учеб. -метод, пособие / С. А. Морозова. - СПб., 2001.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Каверин Б. И.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 /Б. И. Каверин, П. И. Чи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жик. - М., 2007.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Обществознание: пособие для поступающих в вузы / под ред. В. В. Барабанова. — СПб., 2001.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Тишков В.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Российский народ: кн. для учителя / В. А. Тишков. - М., 2010.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Кравченко А. И.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Социология и политология: учеб. пособие для студентов средних проф. учеб. заведений / А. И. Крав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ченко. — М., 2000.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Философия: учеб. / под ред. О. А. Митрошенкова. — М., 2002.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Философия: учеб. / под ред. В. Д. Губина, Т. Ю. Сидориной. — М., 2004.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Балашов Л. Е.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Практическая философия / Л. Е. Бала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шов. —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М., 2001.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Социальная психология: учеб. для вузов / Г. М. Андрее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ва. — М., 2004.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Майерс Д.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Социальная психология / Д. Майерс. — СПб., 2005.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Григорович Л.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Педагогика и психология: учеб. пособие / Л. А. Григорович, Т. Д. Марцинковская. — М., 2003.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Сухов А. Н.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Социальная психология: учеб. пособие для студентов вузов / А. Н. Сухов [и др.]; под ред. А. Н. Сухова, А. А. Деркача. — М., 2001.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Исаев Б.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Социология в схемах и комментариях: учеб. пособие / Б. А. Исаев. — СПб., 2008.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Кравченко А. И.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Основы социологии: учеб. пособие для студентов средних спец. учеб. заведений / А. И. Кравчен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ко. - М., 2004.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Кравченко А.   И.  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Социология в  вопросах  и  ответах /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A.   И. Кравченко. - М., 2008.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Латышева В.  В.  Основы социологии: учеб. для ссузов /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B.  В. Латышева. — М., 2004.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Миголатьев А. А.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Курс политологии: учеб. / А. А. Миго-латьев, В. В. Огнева. — М., 2005.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Политология: учеб. / под ред. В. А. Ачкасова, В. А. Гуто-рова. — М., 2005.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Смирнов Г. Н.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Политология: учеб. / Г. Н. Смирнов [и др.]. — М., 2008.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Липсиц И. В.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Экономика: учеб. для вузов. — М., 2007.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Михайлушкин А. Н.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Основы экономики: учеб. для ссузов / А. Н. Михайлушкин.— М., 2003.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Носова С. С.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Основы экономики: учеб. для студентов об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разовав учреждений среднего проф. образования / С. С. Но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сова. — М., 2002.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Экономика для колледжей: базовый курс. — Ростов н/Д, 2005.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  <w:t xml:space="preserve">Румянцева Е. Е. 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Новая экономическая энциклопедия / Е. Е. Румянцева. — М., 2005.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</w:p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83F44" w:rsidRPr="00E83F44" w:rsidTr="00E83F44">
        <w:trPr>
          <w:trHeight w:val="8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44" w:rsidRPr="00E83F44" w:rsidRDefault="00E83F44" w:rsidP="00E83F44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83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7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rsnet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Официальная Россия (сервер орга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нов государственной власти Российской Федерации).</w:t>
            </w:r>
          </w:p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8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president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kremlin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Президент Российской Федерации.</w:t>
            </w:r>
          </w:p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9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rsnet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Судебная власть Российской Федерации.</w:t>
            </w:r>
          </w:p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0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jurizdat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editions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official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lcrf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Собрание зако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нодательства Российской Федерации.</w:t>
            </w:r>
          </w:p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1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socionet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Соционет: информационное про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странство по общественным наукам.</w:t>
            </w:r>
          </w:p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2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ifap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Программа ЮНЕСКО «Информация для всех» в России.</w:t>
            </w:r>
          </w:p>
          <w:p w:rsidR="00E83F44" w:rsidRPr="00E83F44" w:rsidRDefault="00E83F4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http</w:t>
            </w:r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 //</w:t>
            </w:r>
            <w:hyperlink r:id="rId13" w:history="1"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gks</w:t>
              </w:r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Федеральная служба государственной статистики: базы данных, статистическая информация.</w:t>
            </w:r>
          </w:p>
          <w:p w:rsidR="00E83F44" w:rsidRPr="00E83F44" w:rsidRDefault="004055A4" w:rsidP="00E83F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ar-SA"/>
              </w:rPr>
            </w:pPr>
            <w:hyperlink r:id="rId14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alleng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social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2.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Образовательные ре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сурсы Интернета — обществознание.                                                  </w:t>
            </w:r>
            <w:hyperlink r:id="rId15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subscribe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catalog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education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eidos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6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social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Обществознание в школе (дистанционное обучение).                                                                                     </w:t>
            </w:r>
            <w:hyperlink r:id="rId16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lenta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—   актуальные   новости   общественной жизни.                           </w:t>
            </w:r>
            <w:hyperlink r:id="rId17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fom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Фонд общественного мнения (социо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логические исследования).      </w:t>
            </w:r>
            <w:hyperlink r:id="rId18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ecsocman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edu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Экономика. Социология. Ме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неджмент. Федеральный образовательный портал.                                                                            </w:t>
            </w:r>
            <w:hyperlink r:id="rId19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ug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ug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_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pril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gv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_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index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html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Граждановедение. Приложение к «Учительской газете».                                                                                                                  </w:t>
            </w:r>
            <w:hyperlink r:id="rId20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.50.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economicus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50 лекций по микроэкономике.  </w:t>
            </w:r>
            <w:hyperlink r:id="rId21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gallery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economicus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Галерея экономистов.                              </w:t>
            </w:r>
            <w:hyperlink r:id="rId22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be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economicus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Основы экономики. Вводныйкурс.                         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hup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://</w:t>
            </w:r>
            <w:hyperlink r:id="rId23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cebe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sib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Центр экономического и бизнес-образования: в помощь учителю. </w:t>
            </w:r>
            <w:hyperlink r:id="rId24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mba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start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Бизнес-образование без границ.                               </w:t>
            </w:r>
            <w:hyperlink r:id="rId25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businessvoc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Бизнес-словарь.                                                               </w:t>
            </w:r>
            <w:hyperlink r:id="rId26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hpo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opg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Права человека в России.                                                                  </w:t>
            </w:r>
            <w:hyperlink r:id="rId27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uznay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prezidenta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Президент России — граж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данам школьного возраста. </w:t>
            </w:r>
            <w:hyperlink r:id="rId28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mshr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ngo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Московская школа прав человека.                        </w:t>
            </w:r>
            <w:hyperlink r:id="rId29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ombudsman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gov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Уполномоченный по пра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вам человека в Российской Федерации: официальный сайт.                                                                                </w:t>
            </w:r>
            <w:hyperlink r:id="rId30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pedagog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club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narod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declaration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2001.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Де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кларация прав школьника.     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nttp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://</w:t>
            </w:r>
            <w:hyperlink r:id="rId31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-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sector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relarn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prava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Права и дети в Интернете.                             </w:t>
            </w:r>
            <w:hyperlink r:id="rId32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chelt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журнал «Человек и труд».     </w:t>
            </w:r>
            <w:hyperlink r:id="rId33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orags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narod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manuals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Pfil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_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Nik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/23.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htm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Духов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ная жизнь общества.                                     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http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: //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www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, 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countries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. 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ru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 /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library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 xml:space="preserve">, 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val="en-US" w:eastAsia="ar-SA"/>
              </w:rPr>
              <w:t>htm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Библиотека по куль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 xml:space="preserve">турологии.    </w:t>
            </w:r>
            <w:hyperlink r:id="rId34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russianculture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Культура России.                                    </w:t>
            </w:r>
            <w:hyperlink r:id="rId35" w:history="1"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://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ecolife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ru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/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index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eastAsia="ar-SA"/>
                </w:rPr>
                <w:t>.</w:t>
              </w:r>
              <w:r w:rsidR="00E83F44" w:rsidRPr="00E83F44">
                <w:rPr>
                  <w:rFonts w:ascii="Times New Roman" w:eastAsia="Times New Roman" w:hAnsi="Times New Roman" w:cs="Calibri"/>
                  <w:color w:val="648BCB"/>
                  <w:sz w:val="24"/>
                  <w:szCs w:val="24"/>
                  <w:u w:val="single"/>
                  <w:lang w:val="en-US" w:eastAsia="ar-SA"/>
                </w:rPr>
                <w:t>shtml</w:t>
              </w:r>
            </w:hyperlink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— Экология и жизнь. Меж</w:t>
            </w:r>
            <w:r w:rsidR="00E83F44" w:rsidRPr="00E83F4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softHyphen/>
              <w:t>дународный экологический портал</w:t>
            </w:r>
          </w:p>
        </w:tc>
      </w:tr>
    </w:tbl>
    <w:p w:rsidR="00C12197" w:rsidRDefault="00C12197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Default="004969D8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9D8" w:rsidRPr="009A7B9C" w:rsidRDefault="004969D8" w:rsidP="00C121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F44" w:rsidRDefault="00E83F44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197" w:rsidRPr="006F02AF" w:rsidRDefault="006F02AF" w:rsidP="006F02AF">
      <w:pPr>
        <w:pStyle w:val="a8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12197" w:rsidRPr="006F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рабочей программы – 1 год</w:t>
      </w:r>
    </w:p>
    <w:p w:rsidR="00C12197" w:rsidRDefault="00C12197" w:rsidP="006F02A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B9C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</w:t>
      </w:r>
      <w:r w:rsidR="006F02AF">
        <w:rPr>
          <w:rFonts w:ascii="Times New Roman" w:eastAsia="Times New Roman" w:hAnsi="Times New Roman" w:cs="Times New Roman"/>
          <w:sz w:val="28"/>
          <w:szCs w:val="28"/>
        </w:rPr>
        <w:t>чебных часов по разделам курса.</w:t>
      </w:r>
    </w:p>
    <w:p w:rsidR="00E83F44" w:rsidRDefault="00E83F44" w:rsidP="00234B44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B0" w:rsidRDefault="00A233B0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33B0" w:rsidRDefault="00A233B0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33B0" w:rsidRDefault="00A233B0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0D77" w:rsidRPr="00C12197" w:rsidRDefault="00910D77" w:rsidP="00C12197">
      <w:pPr>
        <w:shd w:val="clear" w:color="auto" w:fill="FFFFFF"/>
        <w:spacing w:after="0" w:line="276" w:lineRule="auto"/>
        <w:ind w:left="28" w:firstLine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21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Планируемые результаты изучения учебного предмета.</w:t>
      </w:r>
    </w:p>
    <w:p w:rsidR="00910D77" w:rsidRPr="009A7B9C" w:rsidRDefault="00910D77" w:rsidP="009A7B9C">
      <w:pPr>
        <w:shd w:val="clear" w:color="auto" w:fill="FFFFFF"/>
        <w:spacing w:after="0" w:line="276" w:lineRule="auto"/>
        <w:ind w:left="28"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7B9C" w:rsidRPr="009A7B9C" w:rsidRDefault="009A7B9C" w:rsidP="00A233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</w:t>
      </w:r>
      <w:r w:rsidR="00A23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предметные результаты освоения </w:t>
      </w: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«Обществознание»</w:t>
      </w:r>
    </w:p>
    <w:p w:rsidR="00910D77" w:rsidRDefault="009A7B9C" w:rsidP="00A233B0">
      <w:pPr>
        <w:shd w:val="clear" w:color="auto" w:fill="FFFFFF"/>
        <w:tabs>
          <w:tab w:val="left" w:pos="1418"/>
        </w:tabs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ООО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</w:t>
      </w:r>
    </w:p>
    <w:p w:rsidR="00002027" w:rsidRDefault="00002027" w:rsidP="009A7B9C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27" w:rsidRPr="00002027" w:rsidRDefault="009A7B9C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="00002027"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изучения обществознания за 9 класс ученик должен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социально-гуманитарного познания;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подготовить устное выступление, творческую работу по социальной проблематике;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применять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совершенствования собственной познавательной деятельности;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решения практических жизненных проблем, возникающих в социальной деятельности; 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предвидения возможных последствий определенных социальных действий;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оценки происходящих событий и поведения людей с точки зрения морали и права;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233B0" w:rsidRDefault="00A233B0" w:rsidP="00A233B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3B0" w:rsidRDefault="00A233B0" w:rsidP="00A233B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3B0" w:rsidRDefault="00A233B0" w:rsidP="00A233B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3B0" w:rsidRPr="00A233B0" w:rsidRDefault="00A233B0" w:rsidP="00A233B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РЕЗУЛЬТАТАМ ОБУЧЕНИЯ И ОСВОЕНИЯ СОДЕРЖАНИЯ КУРСА ПО ОБЩЕСТВОЗНАНИЮ</w:t>
      </w:r>
    </w:p>
    <w:p w:rsidR="00A233B0" w:rsidRPr="00A233B0" w:rsidRDefault="00A233B0" w:rsidP="00A233B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основной шко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лы, формируемыми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 содержания курса, явля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91A52" w:rsidRPr="00A91A52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1A52" w:rsidRPr="00002027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9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мотивированность на посильное и созидательное участие в жизни общества;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заинтересованность не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в личном успехе, но и в бла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гополучии и процветании своей страны;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ценностные 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и уважения к Отечеств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 необходимости поддер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гражданского мира и</w:t>
      </w:r>
    </w:p>
    <w:p w:rsid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оправия народов, единства разно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образных культур; убеждённости в важности для общества семьи и семейных традици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 осознании своей ответственно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страну перед нынешними и грядущ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поколениями.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умении сознательно организовывать свою познавательную деятельность (от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цели до получения и оценки ре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зультата);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умении объяснять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процессы социальной действи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способности 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реальные социальные ситуа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выбирать адекватные способы деятельности и модели поведения в рамках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лизуемых основных социальных ро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свойственных подросткам;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умении выполнять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навательные и практические зада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 том числе с использованием проектной деятельности на уроках и в доступной социальной практике, на: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причинно-следственного ана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исследование несло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реальных связей и зависимо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сущностных характеристик изучаемого объекта; выбор верных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итериев для сравнения, сопостав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оценки объектов;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подкрепление изученных положений конкретными примерами;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жизни этических и право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норм, экологических требований;</w:t>
      </w:r>
    </w:p>
    <w:p w:rsid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собст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отношения к явлениям со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временной жизни, формулирование своей точки зрения.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ос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школы содержания программы по обществознанию являются: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относительно целостное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обществе и че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ловеке, о сферах и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тях общественной жизни, механиз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регуляторах деятельности людей;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ряда ключевых понятий об основных социальных объектах; умение объяс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явления социальной действи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опорой на эти понятия;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умения находить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жную социальную информацию в пе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 отобранных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источниках; адекватно её воспри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нимать, 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применяя основные обществоведческие термины и понятия; 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решаемой зада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(анализировать, обобщат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систематизировать, конкрети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зировать) имеющиеся данные, соотносить их с собственными знаниями; давать оценку общественным явлениям с позиций одобряемых в современ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российском обществе социаль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ценностей;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побудительной роли мотивов в деятельности человека, места ценносте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мотивационной структуре лич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их значения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человека и развитии обще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основных нравственных и правовых понятий, норм и правил, понимание 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 как решающих регуляторов об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щественной жизни; умение применять эти нормы и правила к анализу и оценке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социальных ситуаций; уста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на необходимость руководствоваться этими нормами и правилами в собственной повседневной жизни;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приверженность гумани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стическим и демократическим цен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ностям, патриотизм и гражданственность;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особенностей труда как одного из основных видов деятельности человека,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сновных требований трудовой эти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специфики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мира средствами искус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в соотнесении с другими способами познания;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роли искусства в становлении личности и в жизни общества;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определяющи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признаков коммуникативной дея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в сравнении с другими видами деятельности;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знание новых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для коммуникации в совре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менном обществе;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использовать современные сред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связи и коммуникации для поиска и обраб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 необ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ходимой социальной информации;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языка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социально-политической ком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муникации, позволяющее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 воспринимать соответ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ствующую информацию;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факты, аргумен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оценочные суждения;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понимание значения 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межличностном об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умение взаимодействовать в ходе выполнения групповой работы, вести диалог,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 в дискуссии, аргументи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собственную точку зрения;</w:t>
      </w:r>
    </w:p>
    <w:p w:rsidR="00002027" w:rsidRPr="00002027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знакомство с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приёмами и техниками преодо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конфликтов;</w:t>
      </w:r>
    </w:p>
    <w:p w:rsidR="009A7B9C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ценностные ориентиры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идеях патриотиз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любви и уважения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Отечеству; на отношении к чело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веку, его правам и свободам как к высшей ценности; на стремлении к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исторически сложившегося госу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 единства; на признании равноправия народов, единства разнообразных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ультур; на убеждённости в важно</w:t>
      </w:r>
      <w:r w:rsidRPr="0000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002027" w:rsidRPr="009A7B9C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AF" w:rsidRDefault="006F02AF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197" w:rsidRPr="009A7B9C" w:rsidRDefault="00C12197" w:rsidP="00C1219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результатам обучения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процессе изучения курса </w:t>
      </w:r>
      <w:r w:rsidR="000020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класса по обществознанию у обучающихся должны сформироваться: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знания и представления о нормах российского законодательства;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знания, достаточные для защиты прав, свобод и законных интересов личности;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результате изучения обществознания в </w:t>
      </w:r>
      <w:r w:rsidR="0000202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</w:t>
      </w:r>
      <w:r w:rsidRPr="006233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классе ученик должен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знать/понимать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социально-гуманитарного познания;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характеризовать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социальные объекты, выделяя их существенные признаки, за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кономерности развития;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анализировать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явлений и обществоведческими терминами и понятиями;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объяснять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и функциональные связи изученных социальных объ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ектов (включая взаимодействие человека и общества, важнейших социальных институтов обще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 природной среды, общества и культуры, взаимосвязи подсистем и элементов общества);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раскрывать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социальной информации, представленной в различных знаковых сис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темах;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извлекать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неадаптированных оригинальных текстов знания по заданным темам; систе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субъектов социальной жизни, включая личности, группы, организа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с точки зрения социальных норм, экономической рациональности;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формулировать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обществоведческих знаний собственные суж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 аргументы по определенным проблемам;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четное выступление, творческую работу по социальной проблематике;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применять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гуманитарные знания в процессе решения по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знавательных задач по актуальным социальным проблемам;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собственной познавательной деятельности; 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восприятия информации, получаемой в межличностном общении и в массо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коммуникации; осуществления самостоятельного поиска, анализа и использования собран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социальной информации;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жизненных проблем, возникающих в социальной деятельности;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623396" w:rsidRPr="00623396" w:rsidRDefault="00623396" w:rsidP="00623396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75224A" w:rsidRDefault="00623396" w:rsidP="0075224A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происходящих событий и поведения людей с точки зрения морали и права;</w:t>
      </w:r>
    </w:p>
    <w:p w:rsidR="00623396" w:rsidRPr="00623396" w:rsidRDefault="00623396" w:rsidP="0075224A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75224A" w:rsidRPr="0075224A" w:rsidRDefault="00623396" w:rsidP="0075224A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конструктивного взаимодействия людей с разными убеждениями, куль</w:t>
      </w:r>
      <w:r w:rsidRPr="0062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турными ценностями, социальным положением.</w:t>
      </w:r>
    </w:p>
    <w:p w:rsidR="0075224A" w:rsidRDefault="0075224A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12197" w:rsidRPr="00A91A52" w:rsidRDefault="00C12197" w:rsidP="00C12197">
      <w:pPr>
        <w:shd w:val="clear" w:color="auto" w:fill="FFFFFF"/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Результатами освоения выпускниками основной школы содержания программы по обществознанию яв</w:t>
      </w:r>
      <w:r w:rsidR="00623396" w:rsidRPr="00A91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</w:t>
      </w:r>
      <w:r w:rsidRPr="00A91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я</w:t>
      </w:r>
      <w:r w:rsidR="00623396" w:rsidRPr="00A91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ю</w:t>
      </w:r>
      <w:r w:rsidRPr="00A91A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тся</w:t>
      </w:r>
      <w:r w:rsidRPr="00A91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трудовой деятельности для личности и для общества;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искусства в становлении личности и в жизни общества; коммуникативной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C12197" w:rsidRPr="009A7B9C" w:rsidRDefault="00C12197" w:rsidP="00C1219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83F44" w:rsidRPr="0075224A" w:rsidRDefault="00C12197" w:rsidP="0075224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отдельными приемами и техниками преодоления конфликтов.</w:t>
      </w:r>
    </w:p>
    <w:p w:rsidR="00C12197" w:rsidRPr="009A7B9C" w:rsidRDefault="00C12197" w:rsidP="00C12197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00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C12197" w:rsidRPr="009A7B9C" w:rsidTr="00C1219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C121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36-60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</w:tr>
      <w:tr w:rsidR="00C12197" w:rsidRPr="009A7B9C" w:rsidTr="0075224A">
        <w:trPr>
          <w:trHeight w:val="64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</w:tbl>
    <w:p w:rsidR="00C12197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9668" w:type="dxa"/>
        <w:tblInd w:w="108" w:type="dxa"/>
        <w:tblLayout w:type="fixed"/>
        <w:tblLook w:val="0000"/>
      </w:tblPr>
      <w:tblGrid>
        <w:gridCol w:w="2014"/>
        <w:gridCol w:w="2126"/>
        <w:gridCol w:w="1843"/>
        <w:gridCol w:w="1701"/>
        <w:gridCol w:w="1984"/>
      </w:tblGrid>
      <w:tr w:rsidR="00C12197" w:rsidRPr="009A7B9C" w:rsidTr="00C121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/ 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C12197" w:rsidRPr="009A7B9C" w:rsidTr="00C121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C12197" w:rsidRPr="009A7B9C" w:rsidTr="00C1219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C12197" w:rsidRPr="009A7B9C" w:rsidTr="00C12197">
        <w:trPr>
          <w:trHeight w:val="107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 проблемы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A91A52"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определена область</w:t>
            </w: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C12197" w:rsidRDefault="00C12197" w:rsidP="0075224A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мультимедийной презентации</w:t>
      </w:r>
    </w:p>
    <w:tbl>
      <w:tblPr>
        <w:tblW w:w="9541" w:type="dxa"/>
        <w:tblInd w:w="108" w:type="dxa"/>
        <w:tblLayout w:type="fixed"/>
        <w:tblLook w:val="0000"/>
      </w:tblPr>
      <w:tblGrid>
        <w:gridCol w:w="3856"/>
        <w:gridCol w:w="2410"/>
        <w:gridCol w:w="1630"/>
        <w:gridCol w:w="1645"/>
      </w:tblGrid>
      <w:tr w:rsidR="00C12197" w:rsidRPr="009A7B9C" w:rsidTr="00C12197">
        <w:trPr>
          <w:trHeight w:val="63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rPr>
          <w:cantSplit/>
          <w:trHeight w:val="247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C12197" w:rsidRPr="009A7B9C" w:rsidTr="00C12197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rPr>
          <w:cantSplit/>
          <w:trHeight w:val="196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rPr>
          <w:trHeight w:val="27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197" w:rsidRPr="009A7B9C" w:rsidTr="00C12197">
        <w:trPr>
          <w:trHeight w:val="61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БАЛЛЫ</w:t>
            </w:r>
          </w:p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97" w:rsidRPr="009A7B9C" w:rsidRDefault="00C12197" w:rsidP="00623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197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F44" w:rsidRDefault="00E83F44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F44" w:rsidRDefault="00E83F44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учащихся по обществознанию</w:t>
      </w: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(устный, письменный ответ)</w:t>
      </w: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«5»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C12197" w:rsidRPr="009A7B9C" w:rsidRDefault="00C12197" w:rsidP="00C1219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содержание основных обществоведческих терминов в контексте вопроса;  </w:t>
      </w: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«4»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 </w:t>
      </w:r>
    </w:p>
    <w:p w:rsidR="00C12197" w:rsidRPr="009A7B9C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C12197" w:rsidRPr="009A7B9C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освятил тему вопроса, но недостаточно полно ее раскрыл;  </w:t>
      </w:r>
    </w:p>
    <w:p w:rsidR="00C12197" w:rsidRPr="009A7B9C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C12197" w:rsidRPr="009A7B9C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смог самостоятельно дать необходимые поправки и дополнения; </w:t>
      </w:r>
    </w:p>
    <w:p w:rsidR="00C12197" w:rsidRPr="009A7B9C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определения прозвучавшим при ответе понятиям; </w:t>
      </w:r>
    </w:p>
    <w:p w:rsidR="00C12197" w:rsidRPr="009A7B9C" w:rsidRDefault="00C12197" w:rsidP="00C1219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ответы на уточняющие вопросы. </w:t>
      </w: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Отметка «3»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элементарные выводы;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путается в терминах;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сравнить несколько социальных объектов или точек зрения;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аргументировать собственную позицию;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в применении знаний на практике при решении конкретных ситуаций; </w:t>
      </w:r>
    </w:p>
    <w:p w:rsidR="00C12197" w:rsidRPr="009A7B9C" w:rsidRDefault="00C12197" w:rsidP="00C1219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справляется с заданием лишь после наводящих вопросов. </w:t>
      </w:r>
    </w:p>
    <w:p w:rsidR="00C12197" w:rsidRPr="009A7B9C" w:rsidRDefault="00C12197" w:rsidP="00C12197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 «2»</w:t>
      </w: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в том случае, если учащийся или экзаменующийся  </w:t>
      </w:r>
    </w:p>
    <w:p w:rsidR="00C12197" w:rsidRPr="009A7B9C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увидел проблему, не смог ее сформулировать; </w:t>
      </w:r>
    </w:p>
    <w:p w:rsidR="00C12197" w:rsidRPr="009A7B9C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раскрыл проблему; </w:t>
      </w:r>
    </w:p>
    <w:p w:rsidR="00C12197" w:rsidRPr="009A7B9C" w:rsidRDefault="00C12197" w:rsidP="00C121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 информацию не в контексте задания; </w:t>
      </w:r>
    </w:p>
    <w:p w:rsidR="00E83F44" w:rsidRPr="00234B44" w:rsidRDefault="00C12197" w:rsidP="00234B4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отказался отвечать (уважительная причина отсутствует).</w:t>
      </w:r>
    </w:p>
    <w:p w:rsidR="006F02AF" w:rsidRDefault="006F02AF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396" w:rsidRDefault="00623396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A7B9C"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учебного курса </w:t>
      </w:r>
    </w:p>
    <w:p w:rsidR="009A7B9C" w:rsidRDefault="009A7B9C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обществознания для </w:t>
      </w:r>
      <w:r w:rsidR="00E83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623396" w:rsidRPr="009A7B9C" w:rsidRDefault="00623396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B9C" w:rsidRPr="009A7B9C" w:rsidRDefault="009A7B9C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Вводный урок (1 ч.) </w:t>
      </w:r>
    </w:p>
    <w:p w:rsidR="009A7B9C" w:rsidRDefault="009A7B9C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E83F44" w:rsidRPr="009A7B9C" w:rsidRDefault="00E83F44" w:rsidP="009A7B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83F44" w:rsidRPr="00E83F44" w:rsidRDefault="00E83F44" w:rsidP="00E83F44">
      <w:pPr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b/>
          <w:sz w:val="28"/>
          <w:szCs w:val="28"/>
        </w:rPr>
        <w:t>Тема 1. Политика и социальное управление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3F4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Государство, его отличительные признаки. Государ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менном мире.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lastRenderedPageBreak/>
        <w:t>Участие граждан в политической жизни. Участие в вы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E83F44" w:rsidRPr="00E83F44" w:rsidRDefault="00E83F44" w:rsidP="00E83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b/>
          <w:sz w:val="28"/>
          <w:szCs w:val="28"/>
        </w:rPr>
        <w:t>Тема 2. Право 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83F4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E83F44" w:rsidRPr="00E83F44" w:rsidRDefault="00E83F44" w:rsidP="00E83F44">
      <w:pPr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lastRenderedPageBreak/>
        <w:t>Административные правоотношения. Административ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Pr="00E83F44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E83F44" w:rsidRPr="00E83F44" w:rsidRDefault="00E83F44" w:rsidP="00E83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83F44" w:rsidRPr="00280A20" w:rsidRDefault="00E83F44" w:rsidP="00E83F44">
      <w:pPr>
        <w:ind w:firstLine="709"/>
        <w:jc w:val="both"/>
        <w:rPr>
          <w:sz w:val="28"/>
          <w:szCs w:val="28"/>
        </w:rPr>
      </w:pPr>
      <w:r w:rsidRPr="00E83F4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</w:t>
      </w:r>
      <w:r w:rsidRPr="00280A20">
        <w:rPr>
          <w:sz w:val="28"/>
          <w:szCs w:val="28"/>
        </w:rPr>
        <w:t>.</w:t>
      </w:r>
    </w:p>
    <w:p w:rsidR="009A7B9C" w:rsidRPr="009A7B9C" w:rsidRDefault="00E83F44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курса (4 часа)</w:t>
      </w:r>
      <w:r w:rsidR="009A7B9C"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0B60" w:rsidRDefault="00623396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9A7B9C"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9A7B9C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обществознанию </w:t>
      </w:r>
      <w:r w:rsidR="00971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A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7"/>
        <w:tblW w:w="5105" w:type="pct"/>
        <w:tblLook w:val="04A0"/>
      </w:tblPr>
      <w:tblGrid>
        <w:gridCol w:w="1302"/>
        <w:gridCol w:w="6236"/>
        <w:gridCol w:w="2234"/>
      </w:tblGrid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3191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3857" w:type="pct"/>
            <w:gridSpan w:val="2"/>
          </w:tcPr>
          <w:p w:rsidR="00623396" w:rsidRPr="006F02AF" w:rsidRDefault="00214BF3" w:rsidP="00971D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623396"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971DB5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социальное развитие (12 часов)</w:t>
            </w:r>
          </w:p>
        </w:tc>
        <w:tc>
          <w:tcPr>
            <w:tcW w:w="1143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43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143" w:type="pct"/>
          </w:tcPr>
          <w:p w:rsidR="00623396" w:rsidRPr="006F02AF" w:rsidRDefault="005531D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</w:t>
            </w:r>
          </w:p>
        </w:tc>
        <w:tc>
          <w:tcPr>
            <w:tcW w:w="1143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143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pct"/>
          </w:tcPr>
          <w:p w:rsidR="00623396" w:rsidRPr="006F02AF" w:rsidRDefault="00971DB5" w:rsidP="00971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43" w:type="pct"/>
          </w:tcPr>
          <w:p w:rsidR="00623396" w:rsidRPr="006F02AF" w:rsidRDefault="00971DB5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pct"/>
          </w:tcPr>
          <w:p w:rsidR="00623396" w:rsidRPr="006F02AF" w:rsidRDefault="00971DB5" w:rsidP="00971D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повторение «Политика и социальное развитие»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1D6" w:rsidRPr="006F02AF" w:rsidTr="005531D6">
        <w:tc>
          <w:tcPr>
            <w:tcW w:w="5000" w:type="pct"/>
            <w:gridSpan w:val="3"/>
          </w:tcPr>
          <w:p w:rsidR="005531D6" w:rsidRPr="006F02AF" w:rsidRDefault="00214BF3" w:rsidP="00214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Раздел2</w:t>
            </w: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(17часов)                                                          17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5E8" w:rsidRPr="006F02AF" w:rsidTr="00002027">
        <w:tc>
          <w:tcPr>
            <w:tcW w:w="666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pct"/>
          </w:tcPr>
          <w:p w:rsidR="00E705E8" w:rsidRPr="006F02AF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 Основы конституционного строя</w:t>
            </w:r>
          </w:p>
        </w:tc>
        <w:tc>
          <w:tcPr>
            <w:tcW w:w="1143" w:type="pct"/>
          </w:tcPr>
          <w:p w:rsidR="00E705E8" w:rsidRPr="006F02AF" w:rsidRDefault="00B83463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5E8" w:rsidRPr="006F02AF" w:rsidTr="00002027">
        <w:tc>
          <w:tcPr>
            <w:tcW w:w="666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pct"/>
          </w:tcPr>
          <w:p w:rsidR="00E705E8" w:rsidRPr="006F02AF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гражданина</w:t>
            </w:r>
          </w:p>
        </w:tc>
        <w:tc>
          <w:tcPr>
            <w:tcW w:w="1143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5E8" w:rsidRPr="006F02AF" w:rsidTr="00002027">
        <w:tc>
          <w:tcPr>
            <w:tcW w:w="666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pct"/>
          </w:tcPr>
          <w:p w:rsidR="00E705E8" w:rsidRPr="006F02AF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43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5E8" w:rsidRPr="006F02AF" w:rsidTr="00002027">
        <w:tc>
          <w:tcPr>
            <w:tcW w:w="666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pct"/>
          </w:tcPr>
          <w:p w:rsidR="00E705E8" w:rsidRPr="006F02AF" w:rsidRDefault="00214BF3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труд</w:t>
            </w:r>
          </w:p>
        </w:tc>
        <w:tc>
          <w:tcPr>
            <w:tcW w:w="1143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5E8" w:rsidRPr="006F02AF" w:rsidTr="00002027">
        <w:tc>
          <w:tcPr>
            <w:tcW w:w="666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pct"/>
          </w:tcPr>
          <w:p w:rsidR="00E705E8" w:rsidRPr="006F02AF" w:rsidRDefault="00214BF3" w:rsidP="00214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143" w:type="pct"/>
          </w:tcPr>
          <w:p w:rsidR="00E705E8" w:rsidRPr="006F02AF" w:rsidRDefault="00E705E8" w:rsidP="000020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ответственность, преступление.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</w:t>
            </w:r>
            <w:r w:rsidRPr="00214BF3">
              <w:rPr>
                <w:rFonts w:ascii="Times New Roman" w:hAnsi="Times New Roman" w:cs="Times New Roman"/>
                <w:sz w:val="28"/>
                <w:szCs w:val="28"/>
              </w:rPr>
              <w:t>вая зашита жертв вооружённых конфликтов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E705E8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</w:t>
            </w:r>
            <w:r w:rsidRPr="00214BF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143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9F1BAE" w:rsidP="009F1B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pct"/>
          </w:tcPr>
          <w:p w:rsidR="00623396" w:rsidRPr="006F02AF" w:rsidRDefault="00214BF3" w:rsidP="00214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«Право»</w:t>
            </w:r>
          </w:p>
        </w:tc>
        <w:tc>
          <w:tcPr>
            <w:tcW w:w="1143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396" w:rsidRPr="006F02AF" w:rsidTr="006F02AF">
        <w:tc>
          <w:tcPr>
            <w:tcW w:w="666" w:type="pct"/>
          </w:tcPr>
          <w:p w:rsidR="00623396" w:rsidRPr="006F02AF" w:rsidRDefault="009F1BAE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pct"/>
          </w:tcPr>
          <w:p w:rsidR="00623396" w:rsidRPr="006F02AF" w:rsidRDefault="00623396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2A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</w:t>
            </w:r>
          </w:p>
        </w:tc>
        <w:tc>
          <w:tcPr>
            <w:tcW w:w="1143" w:type="pct"/>
          </w:tcPr>
          <w:p w:rsidR="00623396" w:rsidRPr="006F02AF" w:rsidRDefault="00214BF3" w:rsidP="006F02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C0B67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C0B67">
          <w:headerReference w:type="default" r:id="rId36"/>
          <w:footerReference w:type="default" r:id="rId3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1D1" w:rsidRDefault="006F02AF" w:rsidP="00BD5573">
      <w:pPr>
        <w:tabs>
          <w:tab w:val="left" w:pos="709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</w:t>
      </w:r>
      <w:r w:rsidR="001C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ндарно-тематическое планирование</w:t>
      </w:r>
    </w:p>
    <w:tbl>
      <w:tblPr>
        <w:tblW w:w="143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50"/>
        <w:gridCol w:w="568"/>
        <w:gridCol w:w="141"/>
        <w:gridCol w:w="1305"/>
        <w:gridCol w:w="1508"/>
        <w:gridCol w:w="2330"/>
        <w:gridCol w:w="1781"/>
        <w:gridCol w:w="1940"/>
        <w:gridCol w:w="1133"/>
        <w:gridCol w:w="635"/>
        <w:gridCol w:w="918"/>
        <w:gridCol w:w="74"/>
        <w:gridCol w:w="560"/>
        <w:gridCol w:w="149"/>
        <w:gridCol w:w="567"/>
      </w:tblGrid>
      <w:tr w:rsidR="0077479D" w:rsidRPr="00CC0B67" w:rsidTr="00A233B0">
        <w:trPr>
          <w:trHeight w:val="591"/>
        </w:trPr>
        <w:tc>
          <w:tcPr>
            <w:tcW w:w="709" w:type="dxa"/>
            <w:gridSpan w:val="2"/>
            <w:vMerge w:val="restart"/>
          </w:tcPr>
          <w:p w:rsidR="0077479D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479D" w:rsidRPr="0077479D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9" w:type="dxa"/>
            <w:gridSpan w:val="2"/>
            <w:vMerge w:val="restart"/>
          </w:tcPr>
          <w:p w:rsidR="0077479D" w:rsidRDefault="00BD5573" w:rsidP="00BD5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 xml:space="preserve">Ном.   </w:t>
            </w:r>
          </w:p>
          <w:p w:rsidR="00BD5573" w:rsidRDefault="00BD5573" w:rsidP="00BD5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разд.</w:t>
            </w:r>
          </w:p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77479D" w:rsidRDefault="0077479D" w:rsidP="00BD5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15" w:firstLine="10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  <w:p w:rsid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619" w:type="dxa"/>
            <w:gridSpan w:val="3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en-US"/>
              </w:rPr>
              <w:t>Тема урока, результаты урока</w:t>
            </w:r>
          </w:p>
        </w:tc>
        <w:tc>
          <w:tcPr>
            <w:tcW w:w="1940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</w:p>
        </w:tc>
      </w:tr>
      <w:tr w:rsidR="0077479D" w:rsidRPr="00CC0B67" w:rsidTr="00A233B0">
        <w:trPr>
          <w:trHeight w:val="591"/>
        </w:trPr>
        <w:tc>
          <w:tcPr>
            <w:tcW w:w="709" w:type="dxa"/>
            <w:gridSpan w:val="2"/>
            <w:vMerge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19" w:type="dxa"/>
            <w:gridSpan w:val="3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en-US"/>
              </w:rPr>
              <w:t>Планируемые результаты</w:t>
            </w:r>
          </w:p>
        </w:tc>
        <w:tc>
          <w:tcPr>
            <w:tcW w:w="1940" w:type="dxa"/>
            <w:vMerge w:val="restart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133" w:type="dxa"/>
            <w:vMerge w:val="restart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Дом.</w:t>
            </w:r>
          </w:p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635" w:type="dxa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gridSpan w:val="2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gridSpan w:val="2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67" w:type="dxa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примеч.</w:t>
            </w:r>
          </w:p>
        </w:tc>
      </w:tr>
      <w:tr w:rsidR="0077479D" w:rsidRPr="00CC0B67" w:rsidTr="00A233B0">
        <w:trPr>
          <w:trHeight w:val="509"/>
        </w:trPr>
        <w:tc>
          <w:tcPr>
            <w:tcW w:w="709" w:type="dxa"/>
            <w:gridSpan w:val="2"/>
            <w:vMerge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7479D" w:rsidRPr="00CC0B67" w:rsidRDefault="0077479D" w:rsidP="00BD55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Темы урока</w:t>
            </w:r>
          </w:p>
        </w:tc>
        <w:tc>
          <w:tcPr>
            <w:tcW w:w="1305" w:type="dxa"/>
            <w:vMerge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Предметные УУД</w:t>
            </w:r>
          </w:p>
        </w:tc>
        <w:tc>
          <w:tcPr>
            <w:tcW w:w="2330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Метапредметные УУД</w:t>
            </w:r>
          </w:p>
        </w:tc>
        <w:tc>
          <w:tcPr>
            <w:tcW w:w="1781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940" w:type="dxa"/>
            <w:vMerge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992" w:type="dxa"/>
            <w:gridSpan w:val="2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</w:tcPr>
          <w:p w:rsidR="0077479D" w:rsidRPr="0077479D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коррек</w:t>
            </w:r>
            <w:r w:rsidR="00BD55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 </w:t>
            </w:r>
            <w:r w:rsidRPr="007747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тировка</w:t>
            </w:r>
          </w:p>
        </w:tc>
      </w:tr>
      <w:tr w:rsidR="00074485" w:rsidRPr="00CC0B67" w:rsidTr="00BD5573">
        <w:trPr>
          <w:trHeight w:val="254"/>
        </w:trPr>
        <w:tc>
          <w:tcPr>
            <w:tcW w:w="14318" w:type="dxa"/>
            <w:gridSpan w:val="16"/>
          </w:tcPr>
          <w:p w:rsidR="00074485" w:rsidRPr="00074485" w:rsidRDefault="00360764" w:rsidP="00074485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Вводный урок</w:t>
            </w:r>
          </w:p>
        </w:tc>
      </w:tr>
      <w:tr w:rsidR="0077479D" w:rsidRPr="00CC0B67" w:rsidTr="00A233B0">
        <w:trPr>
          <w:trHeight w:val="509"/>
        </w:trPr>
        <w:tc>
          <w:tcPr>
            <w:tcW w:w="709" w:type="dxa"/>
            <w:gridSpan w:val="2"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77479D" w:rsidRPr="00CC0B67" w:rsidRDefault="00B83463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1508" w:type="dxa"/>
          </w:tcPr>
          <w:p w:rsidR="00360764" w:rsidRDefault="00360764" w:rsidP="00360764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 xml:space="preserve">Вспомнить </w:t>
            </w:r>
            <w:r w:rsidRPr="00360764">
              <w:rPr>
                <w:rFonts w:cs="Times New Roman"/>
                <w:sz w:val="18"/>
                <w:szCs w:val="18"/>
              </w:rPr>
              <w:t>основные итоги прошлого года обучения.</w:t>
            </w:r>
          </w:p>
          <w:p w:rsidR="00360764" w:rsidRPr="00360764" w:rsidRDefault="00360764" w:rsidP="00360764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 xml:space="preserve">Познакомиться </w:t>
            </w:r>
            <w:r w:rsidRPr="00360764">
              <w:rPr>
                <w:rFonts w:cs="Times New Roman"/>
                <w:sz w:val="18"/>
                <w:szCs w:val="18"/>
              </w:rPr>
              <w:t>с основным содержанием курса 9 класса.</w:t>
            </w:r>
          </w:p>
          <w:p w:rsidR="00360764" w:rsidRPr="00360764" w:rsidRDefault="00360764" w:rsidP="00360764">
            <w:pPr>
              <w:pStyle w:val="10"/>
              <w:shd w:val="clear" w:color="auto" w:fill="auto"/>
              <w:spacing w:line="240" w:lineRule="auto"/>
              <w:ind w:left="-37" w:firstLine="142"/>
              <w:jc w:val="left"/>
              <w:rPr>
                <w:rFonts w:cs="Times New Roman"/>
                <w:sz w:val="18"/>
                <w:szCs w:val="18"/>
              </w:rPr>
            </w:pPr>
            <w:r w:rsidRPr="00360764">
              <w:rPr>
                <w:rFonts w:cs="Times New Roman"/>
                <w:b/>
                <w:sz w:val="18"/>
                <w:szCs w:val="18"/>
              </w:rPr>
              <w:t>Наметить перспективу совершенствования умений</w:t>
            </w:r>
            <w:r w:rsidRPr="00360764">
              <w:rPr>
                <w:rFonts w:cs="Times New Roman"/>
                <w:sz w:val="18"/>
                <w:szCs w:val="18"/>
              </w:rPr>
              <w:t xml:space="preserve"> и навыков в процессе учебной деятель</w:t>
            </w:r>
            <w:r w:rsidRPr="00360764">
              <w:rPr>
                <w:rFonts w:cs="Times New Roman"/>
                <w:sz w:val="18"/>
                <w:szCs w:val="18"/>
              </w:rPr>
              <w:softHyphen/>
              <w:t>ности.</w:t>
            </w:r>
          </w:p>
          <w:p w:rsidR="0077479D" w:rsidRPr="00CC0B67" w:rsidRDefault="00360764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Определить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требования к результа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softHyphen/>
              <w:t>там обучения и критерии успешной работы уча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</w:t>
            </w:r>
          </w:p>
        </w:tc>
        <w:tc>
          <w:tcPr>
            <w:tcW w:w="2330" w:type="dxa"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давать определения понятиям.</w:t>
            </w:r>
          </w:p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781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1940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133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С. 4-6 прочитать</w:t>
            </w:r>
          </w:p>
        </w:tc>
        <w:tc>
          <w:tcPr>
            <w:tcW w:w="635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77479D" w:rsidRDefault="00074485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</w:t>
            </w:r>
          </w:p>
          <w:p w:rsidR="00074485" w:rsidRPr="00CC0B67" w:rsidRDefault="00074485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709" w:type="dxa"/>
            <w:gridSpan w:val="2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074485" w:rsidRPr="00CC0B67" w:rsidTr="00BD5573">
        <w:trPr>
          <w:trHeight w:val="509"/>
        </w:trPr>
        <w:tc>
          <w:tcPr>
            <w:tcW w:w="14318" w:type="dxa"/>
            <w:gridSpan w:val="16"/>
          </w:tcPr>
          <w:p w:rsidR="00074485" w:rsidRPr="00074485" w:rsidRDefault="00B83463" w:rsidP="00FA4142">
            <w:pPr>
              <w:pStyle w:val="a8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Раздел 1. «Политика и социальное </w:t>
            </w:r>
            <w:r w:rsid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развитие» (12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77479D" w:rsidRPr="00CC0B67" w:rsidTr="00A233B0">
        <w:trPr>
          <w:trHeight w:val="965"/>
        </w:trPr>
        <w:tc>
          <w:tcPr>
            <w:tcW w:w="559" w:type="dxa"/>
            <w:tcBorders>
              <w:bottom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77479D" w:rsidRPr="00CC0B67" w:rsidRDefault="00074485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360764" w:rsidRPr="00360764" w:rsidRDefault="00234B44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Политика и в</w:t>
            </w:r>
            <w:r w:rsidR="00360764" w:rsidRP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ласть</w:t>
            </w:r>
          </w:p>
          <w:p w:rsidR="0077479D" w:rsidRPr="00CC0B67" w:rsidRDefault="0077479D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7479D" w:rsidRPr="00CC0B67" w:rsidRDefault="00360764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зовать власть и политику как со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циальные явления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признаки объектов; приводят примеры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качестве доказательства выдвигаемых  </w:t>
            </w:r>
          </w:p>
          <w:p w:rsidR="0077479D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положений.</w:t>
            </w:r>
          </w:p>
          <w:p w:rsidR="00E705E8" w:rsidRPr="00CC0B67" w:rsidRDefault="00E705E8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77479D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ствование различных точек зрения.</w:t>
            </w:r>
          </w:p>
          <w:p w:rsidR="00E705E8" w:rsidRPr="00CC0B67" w:rsidRDefault="00E705E8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ности/неуспешности учебной деятельности</w:t>
            </w:r>
          </w:p>
        </w:tc>
        <w:tc>
          <w:tcPr>
            <w:tcW w:w="1940" w:type="dxa"/>
          </w:tcPr>
          <w:p w:rsidR="00360764" w:rsidRDefault="0077479D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Характеризовать и конкретизировать примерами </w:t>
            </w:r>
            <w:r w:rsid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политика и власть. Роль поли</w:t>
            </w:r>
            <w:r w:rsidR="00360764"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тики в жизни общества. Основные направления политики</w:t>
            </w:r>
            <w:r w:rsid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60764" w:rsidRPr="00CC0B67" w:rsidRDefault="00360764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05E8" w:rsidRPr="00CC0B67" w:rsidRDefault="00360764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Характеризовать 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понятия власть и  политика, ее роль  в жизни общества.</w:t>
            </w:r>
          </w:p>
        </w:tc>
        <w:tc>
          <w:tcPr>
            <w:tcW w:w="1133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Записи в тетради</w:t>
            </w:r>
          </w:p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</w:t>
            </w:r>
          </w:p>
          <w:p w:rsidR="0077479D" w:rsidRDefault="0077479D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</w:t>
            </w:r>
          </w:p>
          <w:p w:rsidR="00360764" w:rsidRPr="00CC0B67" w:rsidRDefault="00360764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77479D" w:rsidRPr="00CC0B67" w:rsidRDefault="00A233B0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74485" w:rsidRDefault="00074485" w:rsidP="0007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2 </w:t>
            </w:r>
            <w:r w:rsidR="00A233B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="0036076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неделя</w:t>
            </w:r>
          </w:p>
          <w:p w:rsidR="0077479D" w:rsidRPr="00CC0B67" w:rsidRDefault="00074485" w:rsidP="0007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60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77479D" w:rsidRPr="00CC0B67" w:rsidTr="00A233B0">
        <w:trPr>
          <w:trHeight w:val="274"/>
        </w:trPr>
        <w:tc>
          <w:tcPr>
            <w:tcW w:w="559" w:type="dxa"/>
            <w:tcBorders>
              <w:top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77479D" w:rsidRPr="00CC0B67" w:rsidRDefault="00074485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360764" w:rsidRPr="00360764" w:rsidRDefault="00360764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Государство</w:t>
            </w:r>
          </w:p>
          <w:p w:rsidR="0077479D" w:rsidRPr="00CC0B67" w:rsidRDefault="0077479D" w:rsidP="00360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77479D" w:rsidRPr="00360764" w:rsidRDefault="00360764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Раскрывать 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признаки суверенитета. </w:t>
            </w: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формы правления и государствен</w:t>
            </w:r>
            <w:r w:rsidRPr="00360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 чинно-следственные связи и зависимости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 объектами. 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мают позицию партнера, в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партнером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Проявляют заинтересованность не только в личном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выражают поло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жительное от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ношение к процессу познания;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адекватно понимают причины успешности/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неуспешности учебной деятельности</w:t>
            </w:r>
          </w:p>
        </w:tc>
        <w:tc>
          <w:tcPr>
            <w:tcW w:w="1940" w:type="dxa"/>
          </w:tcPr>
          <w:p w:rsidR="00360764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Раскрывать смысл понятия «</w:t>
            </w:r>
            <w:r w:rsidR="00360764" w:rsidRPr="009F1B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  <w:lang w:eastAsia="ru-RU"/>
              </w:rPr>
              <w:t>Государство, его отличительные признаки. Государственный суверенитет.</w:t>
            </w:r>
            <w:r w:rsidR="00360764"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 xml:space="preserve"> Внутренние и внешние </w:t>
            </w:r>
            <w:r w:rsid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функ</w:t>
            </w:r>
            <w:r w:rsidR="00360764" w:rsidRP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ции государства. Формы государства</w:t>
            </w:r>
            <w:r w:rsidR="0036076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.</w:t>
            </w:r>
          </w:p>
          <w:p w:rsidR="0077479D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Анализировать и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текст с заданных позиций. Анализировать факты и обосновывать сделанные выводы</w:t>
            </w:r>
          </w:p>
          <w:p w:rsidR="00360764" w:rsidRPr="00360764" w:rsidRDefault="00360764" w:rsidP="003607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360764">
              <w:rPr>
                <w:rFonts w:ascii="Times New Roman" w:hAnsi="Times New Roman" w:cs="Times New Roman"/>
                <w:sz w:val="18"/>
                <w:szCs w:val="18"/>
              </w:rPr>
              <w:t>признаки суверенитета.</w:t>
            </w:r>
          </w:p>
          <w:p w:rsidR="00360764" w:rsidRPr="00CC0B67" w:rsidRDefault="00360764" w:rsidP="0036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Различать </w:t>
            </w:r>
            <w:r w:rsidRPr="003607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формы правления и государственного устройства</w:t>
            </w:r>
            <w:r w:rsidRPr="003607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:rsidR="00360764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§2 Вопросы и задания 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penSymbol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CC0B67">
              <w:rPr>
                <w:rFonts w:ascii="Times New Roman" w:eastAsia="OpenSymbol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Заполнение сравнительной таблицы</w:t>
            </w:r>
          </w:p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77479D" w:rsidRPr="00CC0B67" w:rsidRDefault="00A233B0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074485" w:rsidRDefault="00A233B0" w:rsidP="0007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3-</w:t>
            </w:r>
            <w:r w:rsidR="0036076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4 </w:t>
            </w:r>
            <w:r w:rsidR="0007448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неделя</w:t>
            </w:r>
          </w:p>
          <w:p w:rsidR="0077479D" w:rsidRDefault="00074485" w:rsidP="0007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Сентябрь</w:t>
            </w:r>
          </w:p>
          <w:p w:rsidR="00360764" w:rsidRPr="00CC0B67" w:rsidRDefault="00360764" w:rsidP="0007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77479D" w:rsidRPr="00CC0B67" w:rsidTr="00A233B0">
        <w:trPr>
          <w:trHeight w:val="2686"/>
        </w:trPr>
        <w:tc>
          <w:tcPr>
            <w:tcW w:w="559" w:type="dxa"/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18" w:type="dxa"/>
            <w:gridSpan w:val="2"/>
          </w:tcPr>
          <w:p w:rsidR="0077479D" w:rsidRPr="00CC0B67" w:rsidRDefault="00074485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446" w:type="dxa"/>
            <w:gridSpan w:val="2"/>
          </w:tcPr>
          <w:p w:rsidR="00F40EA6" w:rsidRPr="00F40EA6" w:rsidRDefault="00F40EA6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Политические режимы</w:t>
            </w:r>
          </w:p>
          <w:p w:rsidR="0077479D" w:rsidRPr="00CC0B67" w:rsidRDefault="0077479D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F40EA6" w:rsidRPr="00F40EA6" w:rsidRDefault="00F40EA6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Сопоставлять 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типы политических режимов.</w:t>
            </w:r>
          </w:p>
          <w:p w:rsidR="0077479D" w:rsidRPr="00CC0B67" w:rsidRDefault="00F40EA6" w:rsidP="00F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Называть</w:t>
            </w: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раскрывать основные принципы демократического устройства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ляют и формулируют цели; анализиру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ют вопросы, формулируют ответы.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77479D" w:rsidRPr="00CC0B67" w:rsidRDefault="0077479D" w:rsidP="00CC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Применяют пра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вила делового сотрудничества; 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</w:t>
            </w:r>
          </w:p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77479D" w:rsidRDefault="0077479D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Выделять существенные </w:t>
            </w:r>
            <w:r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признаки </w:t>
            </w:r>
            <w:r w:rsidR="00F40EA6" w:rsidRPr="009F1BA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18"/>
                <w:szCs w:val="18"/>
                <w:lang w:eastAsia="ru-RU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="00F40EA6" w:rsidRPr="009F1B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F40EA6" w:rsidRPr="00F40EA6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 различные типы политических режимов.</w:t>
            </w:r>
          </w:p>
          <w:p w:rsidR="00F40EA6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Сравнивать тоталитарный и авторитарный режимы; характеризовать развитие демократии в современном обществе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40EA6" w:rsidRPr="00CC0B67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77479D" w:rsidRPr="00CC0B67" w:rsidRDefault="0077479D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§3 прочитать. Вопросы и задания </w:t>
            </w:r>
          </w:p>
        </w:tc>
        <w:tc>
          <w:tcPr>
            <w:tcW w:w="635" w:type="dxa"/>
          </w:tcPr>
          <w:p w:rsidR="0077479D" w:rsidRPr="00CC0B67" w:rsidRDefault="00F40EA6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77479D" w:rsidRPr="00CC0B67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1-2 неделя октябрь</w:t>
            </w:r>
          </w:p>
        </w:tc>
        <w:tc>
          <w:tcPr>
            <w:tcW w:w="560" w:type="dxa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77479D" w:rsidRPr="00CC0B67" w:rsidRDefault="0077479D" w:rsidP="00CC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9F1BAE" w:rsidRPr="00CC0B67" w:rsidTr="00A233B0">
        <w:trPr>
          <w:trHeight w:val="151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AE" w:rsidRPr="00BC40A4" w:rsidRDefault="009F1BAE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Правовое государство</w:t>
            </w:r>
          </w:p>
          <w:p w:rsidR="009F1BAE" w:rsidRPr="005242B4" w:rsidRDefault="009F1BAE" w:rsidP="009F1BAE">
            <w:pPr>
              <w:pStyle w:val="TableContents"/>
              <w:ind w:left="-7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F1BAE" w:rsidRPr="009F1BAE" w:rsidRDefault="009F1BAE" w:rsidP="009F1BAE">
            <w:pPr>
              <w:pStyle w:val="TableContents"/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принципы правового государства. </w:t>
            </w: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разделение властей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тивном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тельность, свои достижения; анализируют и характеризуют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эмоциональное состояние и чув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F1BAE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Раскрывать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принципы правового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государства.Характеризовать ветви власти; объяснять смысл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понятия «право выше власти»;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осуществлять поиск социальной информации; работать со схемой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1BAE" w:rsidRPr="009F1BAE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Правовое государство. Разделе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§4Вопросы и задания 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1BAE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</w:t>
            </w: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9F1BAE" w:rsidRPr="00CC0B67" w:rsidTr="00A233B0">
        <w:trPr>
          <w:trHeight w:val="151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AE" w:rsidRPr="00BC40A4" w:rsidRDefault="009F1BAE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Гражданское общество и государство</w:t>
            </w:r>
          </w:p>
          <w:p w:rsidR="009F1BAE" w:rsidRPr="005242B4" w:rsidRDefault="009F1BAE" w:rsidP="009F1BAE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F1BAE" w:rsidRPr="009F1BAE" w:rsidRDefault="009F1BAE" w:rsidP="009F1BAE">
            <w:pPr>
              <w:pStyle w:val="TableContents"/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сущность гражданского общества. </w:t>
            </w: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местное самоуправление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F1BAE" w:rsidRPr="009F1BAE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Раскрывать 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 признаки гражданского общества.Гражданское общество. Местное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самоуправление. Пути формирова</w:t>
            </w: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>ния гражданского общества в РФ</w:t>
            </w:r>
          </w:p>
          <w:p w:rsidR="009F1BAE" w:rsidRPr="009F1BAE" w:rsidRDefault="009F1BAE" w:rsidP="009F1B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>Объяснять различия между государственным управлением и местным самоуправлением; работать с документом по заданному алгоритму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F1BAE" w:rsidRPr="00F40EA6" w:rsidRDefault="009F1BAE" w:rsidP="009F1B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>Гражданское общество.</w:t>
            </w:r>
          </w:p>
          <w:p w:rsidR="009F1BAE" w:rsidRPr="00CC0B67" w:rsidRDefault="004055A4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hyperlink r:id="rId38" w:history="1"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http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://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www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subscribe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ru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/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catalog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/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economics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education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.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eidos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</w:rPr>
                <w:t>6</w:t>
              </w:r>
              <w:r w:rsidR="009F1BAE" w:rsidRPr="00F40EA6">
                <w:rPr>
                  <w:rFonts w:ascii="Times New Roman" w:hAnsi="Times New Roman"/>
                  <w:color w:val="648BCB"/>
                  <w:sz w:val="18"/>
                  <w:szCs w:val="18"/>
                  <w:u w:val="single"/>
                  <w:lang w:val="en-US"/>
                </w:rPr>
                <w:t>social</w:t>
              </w:r>
            </w:hyperlink>
            <w:r w:rsidR="009F1BAE" w:rsidRPr="00F40E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— Обществознание в школе (дистанционное обучение).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1BAE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  неделя</w:t>
            </w: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9F1BAE" w:rsidRPr="00CC0B67" w:rsidTr="00A233B0">
        <w:trPr>
          <w:trHeight w:val="965"/>
        </w:trPr>
        <w:tc>
          <w:tcPr>
            <w:tcW w:w="559" w:type="dxa"/>
            <w:tcBorders>
              <w:right w:val="single" w:sz="4" w:space="0" w:color="auto"/>
            </w:tcBorders>
          </w:tcPr>
          <w:p w:rsidR="009F1BAE" w:rsidRPr="00074485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AE" w:rsidRPr="00BC40A4" w:rsidRDefault="009F1BAE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Участие граждан в по</w:t>
            </w: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softHyphen/>
              <w:t>литической жизни</w:t>
            </w:r>
          </w:p>
          <w:p w:rsidR="009F1BAE" w:rsidRPr="005242B4" w:rsidRDefault="009F1BAE" w:rsidP="009F1BAE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9F1BAE" w:rsidRPr="009F1BAE" w:rsidRDefault="009F1BAE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Анализировать</w:t>
            </w:r>
            <w:r w:rsidRPr="009F1BAE">
              <w:rPr>
                <w:rFonts w:eastAsia="Arial"/>
                <w:sz w:val="18"/>
                <w:szCs w:val="18"/>
              </w:rPr>
              <w:t xml:space="preserve"> влияние политических отно</w:t>
            </w:r>
            <w:r w:rsidRPr="009F1BAE">
              <w:rPr>
                <w:rFonts w:eastAsia="Arial"/>
                <w:sz w:val="18"/>
                <w:szCs w:val="18"/>
              </w:rPr>
              <w:softHyphen/>
              <w:t>шений на судьбы людей.</w:t>
            </w:r>
          </w:p>
          <w:p w:rsidR="009F1BAE" w:rsidRPr="009F1BAE" w:rsidRDefault="009F1BAE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Проиллюстрировать</w:t>
            </w:r>
            <w:r w:rsidRPr="009F1BAE">
              <w:rPr>
                <w:rFonts w:eastAsia="Arial"/>
                <w:sz w:val="18"/>
                <w:szCs w:val="18"/>
              </w:rPr>
              <w:t xml:space="preserve"> основные идеи темы на примерах из истории, современных событий, лич</w:t>
            </w:r>
            <w:r w:rsidRPr="009F1BAE">
              <w:rPr>
                <w:rFonts w:eastAsia="Arial"/>
                <w:sz w:val="18"/>
                <w:szCs w:val="18"/>
              </w:rPr>
              <w:softHyphen/>
            </w:r>
            <w:r w:rsidRPr="009F1BAE">
              <w:rPr>
                <w:rFonts w:eastAsia="Arial"/>
                <w:sz w:val="18"/>
                <w:szCs w:val="18"/>
              </w:rPr>
              <w:lastRenderedPageBreak/>
              <w:t>ного социального опыта.</w:t>
            </w:r>
          </w:p>
          <w:p w:rsidR="009F1BAE" w:rsidRPr="009F1BAE" w:rsidRDefault="009F1BAE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Описывать</w:t>
            </w:r>
            <w:r w:rsidRPr="009F1BAE">
              <w:rPr>
                <w:rFonts w:eastAsia="Arial"/>
                <w:sz w:val="18"/>
                <w:szCs w:val="18"/>
              </w:rPr>
              <w:t xml:space="preserve"> различные формы участия граж</w:t>
            </w:r>
            <w:r w:rsidRPr="009F1BAE">
              <w:rPr>
                <w:rFonts w:eastAsia="Arial"/>
                <w:sz w:val="18"/>
                <w:szCs w:val="18"/>
              </w:rPr>
              <w:softHyphen/>
              <w:t>данина в политической жизни.</w:t>
            </w:r>
          </w:p>
          <w:p w:rsidR="009F1BAE" w:rsidRPr="009F1BAE" w:rsidRDefault="009F1BAE" w:rsidP="009F1BAE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Обосновывать</w:t>
            </w:r>
            <w:r w:rsidRPr="009F1BAE">
              <w:rPr>
                <w:rFonts w:eastAsia="Arial"/>
                <w:sz w:val="18"/>
                <w:szCs w:val="18"/>
              </w:rPr>
              <w:t xml:space="preserve"> ценность и значимость граж</w:t>
            </w:r>
            <w:r w:rsidRPr="009F1BAE">
              <w:rPr>
                <w:rFonts w:eastAsia="Arial"/>
                <w:sz w:val="18"/>
                <w:szCs w:val="18"/>
              </w:rPr>
              <w:softHyphen/>
              <w:t>данской активности.</w:t>
            </w:r>
          </w:p>
          <w:p w:rsidR="009F1BAE" w:rsidRPr="009F1BAE" w:rsidRDefault="009F1BAE" w:rsidP="009F1BAE">
            <w:pPr>
              <w:pStyle w:val="TableContents"/>
              <w:ind w:left="-37" w:firstLine="142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Приводить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примеры гражданственности</w:t>
            </w:r>
          </w:p>
        </w:tc>
        <w:tc>
          <w:tcPr>
            <w:tcW w:w="2330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ствование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различных точек зрения. 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9F1BAE" w:rsidRPr="009F1BAE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</w:t>
            </w:r>
            <w:r w:rsidRPr="009F1BA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экстремизма</w:t>
            </w:r>
          </w:p>
          <w:p w:rsidR="009F1BAE" w:rsidRPr="009F1BAE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Характеризовать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сознательного участия человека в политической жизни.</w:t>
            </w:r>
          </w:p>
          <w:p w:rsidR="009F1BAE" w:rsidRPr="009F1BAE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sz w:val="18"/>
                <w:szCs w:val="18"/>
              </w:rPr>
              <w:t xml:space="preserve">Оценивать значение принципов конституционного строя; формулировать </w:t>
            </w:r>
            <w:r w:rsidRPr="009F1BAE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приобретенных правовых знаний собственные суждения и аргументы; применять правовые и социально-экономические знания в процессе решения познавательных и практических задач</w:t>
            </w:r>
          </w:p>
        </w:tc>
        <w:tc>
          <w:tcPr>
            <w:tcW w:w="1133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§6 Вопросы и задания </w:t>
            </w:r>
          </w:p>
        </w:tc>
        <w:tc>
          <w:tcPr>
            <w:tcW w:w="635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F1BAE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5  неделя</w:t>
            </w:r>
          </w:p>
          <w:p w:rsidR="009F1BAE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Октябрь</w:t>
            </w: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2 неделя ноябрь</w:t>
            </w:r>
          </w:p>
        </w:tc>
        <w:tc>
          <w:tcPr>
            <w:tcW w:w="560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9F1BAE" w:rsidRPr="00CC0B67" w:rsidTr="00A233B0">
        <w:trPr>
          <w:trHeight w:val="273"/>
        </w:trPr>
        <w:tc>
          <w:tcPr>
            <w:tcW w:w="559" w:type="dxa"/>
          </w:tcPr>
          <w:p w:rsidR="009F1BAE" w:rsidRPr="00E705E8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18" w:type="dxa"/>
            <w:gridSpan w:val="2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F1BAE" w:rsidRPr="00BC40A4" w:rsidRDefault="009F1BAE" w:rsidP="009F1BAE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A4">
              <w:rPr>
                <w:rStyle w:val="2TimesNewRoman85pt"/>
                <w:rFonts w:eastAsia="Microsoft Sans Serif"/>
                <w:b/>
                <w:sz w:val="20"/>
                <w:szCs w:val="20"/>
              </w:rPr>
              <w:t>Политические партии и движения</w:t>
            </w:r>
          </w:p>
          <w:p w:rsidR="009F1BAE" w:rsidRPr="005242B4" w:rsidRDefault="009F1BAE" w:rsidP="009F1BAE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:rsidR="009F1BAE" w:rsidRPr="009F1BAE" w:rsidRDefault="009F1BAE" w:rsidP="009F1BAE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Назвать</w:t>
            </w:r>
            <w:r w:rsidRPr="009F1BAE">
              <w:rPr>
                <w:rFonts w:eastAsia="Arial"/>
                <w:sz w:val="18"/>
                <w:szCs w:val="18"/>
              </w:rPr>
              <w:t xml:space="preserve"> признаки политической партии и по</w:t>
            </w:r>
            <w:r w:rsidRPr="009F1BAE">
              <w:rPr>
                <w:rFonts w:eastAsia="Arial"/>
                <w:sz w:val="18"/>
                <w:szCs w:val="18"/>
              </w:rPr>
              <w:softHyphen/>
              <w:t>казать их на примере одной из партий РФ.</w:t>
            </w:r>
          </w:p>
          <w:p w:rsidR="009F1BAE" w:rsidRPr="009F1BAE" w:rsidRDefault="009F1BAE" w:rsidP="009F1BAE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9F1BAE">
              <w:rPr>
                <w:rFonts w:cs="Times New Roman"/>
                <w:sz w:val="18"/>
                <w:szCs w:val="18"/>
              </w:rPr>
              <w:t xml:space="preserve"> проявления многопартий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2330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занности, проявляют способность к взаи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модействию.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9F1BAE" w:rsidRPr="009F1BAE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1B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Политические партии и движения. их роль в общественной жизни. Политические партии и движения в РФ. Участие партий в выборах.</w:t>
            </w:r>
          </w:p>
          <w:p w:rsidR="009F1BAE" w:rsidRPr="00F40EA6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>Называть признаки политических партий и общественных движений.</w:t>
            </w:r>
          </w:p>
          <w:p w:rsidR="009F1BAE" w:rsidRPr="00F40EA6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>авизировать текст, объяснять смыл понятий; объяснять, почему в обществе возникают общественно-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политические движения; анализировать роль политических партий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и общественных движений в современном мире</w:t>
            </w:r>
          </w:p>
        </w:tc>
        <w:tc>
          <w:tcPr>
            <w:tcW w:w="1133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  <w:t>7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635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F1BAE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3-4 неделя</w:t>
            </w:r>
          </w:p>
          <w:p w:rsidR="009F1BAE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60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9F1BAE" w:rsidRPr="00CC0B67" w:rsidTr="00A233B0">
        <w:trPr>
          <w:trHeight w:val="276"/>
        </w:trPr>
        <w:tc>
          <w:tcPr>
            <w:tcW w:w="559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718" w:type="dxa"/>
            <w:gridSpan w:val="2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446" w:type="dxa"/>
            <w:gridSpan w:val="2"/>
          </w:tcPr>
          <w:p w:rsidR="009F1BAE" w:rsidRPr="00BC40A4" w:rsidRDefault="009F1BAE" w:rsidP="009F1BAE">
            <w:pPr>
              <w:pStyle w:val="TableContents"/>
              <w:ind w:left="-72"/>
              <w:rPr>
                <w:rFonts w:cs="Times New Roman"/>
                <w:b/>
                <w:bCs/>
                <w:sz w:val="20"/>
                <w:szCs w:val="20"/>
              </w:rPr>
            </w:pPr>
            <w:r w:rsidRPr="00BC40A4">
              <w:rPr>
                <w:rFonts w:cs="Times New Roman"/>
                <w:b/>
                <w:sz w:val="20"/>
                <w:szCs w:val="20"/>
              </w:rPr>
              <w:t>Практикум по теме «Политика»</w:t>
            </w:r>
          </w:p>
        </w:tc>
        <w:tc>
          <w:tcPr>
            <w:tcW w:w="1508" w:type="dxa"/>
          </w:tcPr>
          <w:p w:rsidR="009F1BAE" w:rsidRPr="009F1BAE" w:rsidRDefault="009F1BAE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 xml:space="preserve">Систематизировать </w:t>
            </w:r>
            <w:r w:rsidRPr="009F1BAE">
              <w:rPr>
                <w:sz w:val="18"/>
                <w:szCs w:val="18"/>
              </w:rPr>
              <w:t>наиболее часто задавае</w:t>
            </w:r>
            <w:r w:rsidRPr="009F1BAE">
              <w:rPr>
                <w:sz w:val="18"/>
                <w:szCs w:val="18"/>
              </w:rPr>
              <w:softHyphen/>
              <w:t>мые вопросы.</w:t>
            </w:r>
          </w:p>
          <w:p w:rsidR="009F1BAE" w:rsidRPr="009F1BAE" w:rsidRDefault="009F1BAE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Устанавливать</w:t>
            </w:r>
            <w:r w:rsidRPr="009F1BAE">
              <w:rPr>
                <w:sz w:val="18"/>
                <w:szCs w:val="18"/>
              </w:rPr>
              <w:t xml:space="preserve"> причины актуальности тех или иных вопросов для школьников.</w:t>
            </w:r>
          </w:p>
          <w:p w:rsidR="009F1BAE" w:rsidRPr="009F1BAE" w:rsidRDefault="009F1BAE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Уметь</w:t>
            </w:r>
            <w:r w:rsidRPr="009F1BAE">
              <w:rPr>
                <w:sz w:val="18"/>
                <w:szCs w:val="18"/>
              </w:rPr>
              <w:t xml:space="preserve"> объяснять явления и процессы соци</w:t>
            </w:r>
            <w:r w:rsidRPr="009F1BAE">
              <w:rPr>
                <w:sz w:val="18"/>
                <w:szCs w:val="18"/>
              </w:rPr>
              <w:softHyphen/>
              <w:t>альной действительности с опорой на изученные понятия.</w:t>
            </w:r>
          </w:p>
          <w:p w:rsidR="009F1BAE" w:rsidRPr="009F1BAE" w:rsidRDefault="009F1BAE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 xml:space="preserve">Находить </w:t>
            </w:r>
            <w:r w:rsidRPr="009F1BAE">
              <w:rPr>
                <w:sz w:val="18"/>
                <w:szCs w:val="18"/>
              </w:rPr>
              <w:t>нуж</w:t>
            </w:r>
            <w:r>
              <w:rPr>
                <w:sz w:val="18"/>
                <w:szCs w:val="18"/>
              </w:rPr>
              <w:t>ную социальную информацию, адекв</w:t>
            </w:r>
            <w:r w:rsidRPr="009F1BAE">
              <w:rPr>
                <w:sz w:val="18"/>
                <w:szCs w:val="18"/>
              </w:rPr>
              <w:t>атно её воспринимать, применяя основные обществоведческие термины и понятия, преоб</w:t>
            </w:r>
            <w:r w:rsidRPr="009F1BAE">
              <w:rPr>
                <w:sz w:val="18"/>
                <w:szCs w:val="18"/>
              </w:rPr>
              <w:softHyphen/>
              <w:t>разовывать в соответствии с решаемой задачей.</w:t>
            </w:r>
          </w:p>
          <w:p w:rsidR="009F1BAE" w:rsidRPr="009F1BAE" w:rsidRDefault="009F1BAE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Анализировать</w:t>
            </w:r>
            <w:r w:rsidRPr="009F1BAE">
              <w:rPr>
                <w:sz w:val="18"/>
                <w:szCs w:val="18"/>
              </w:rPr>
              <w:t xml:space="preserve"> </w:t>
            </w:r>
            <w:r w:rsidRPr="009F1BAE">
              <w:rPr>
                <w:sz w:val="18"/>
                <w:szCs w:val="18"/>
              </w:rPr>
              <w:lastRenderedPageBreak/>
              <w:t>реальные социальные ситуа</w:t>
            </w:r>
            <w:r w:rsidRPr="009F1BAE">
              <w:rPr>
                <w:sz w:val="18"/>
                <w:szCs w:val="18"/>
              </w:rPr>
              <w:softHyphen/>
              <w:t>ции.</w:t>
            </w:r>
          </w:p>
          <w:p w:rsidR="009F1BAE" w:rsidRPr="009F1BAE" w:rsidRDefault="009F1BAE" w:rsidP="009F1BAE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9F1BAE">
              <w:rPr>
                <w:b/>
                <w:sz w:val="18"/>
                <w:szCs w:val="18"/>
              </w:rPr>
              <w:t>Выбирать</w:t>
            </w:r>
            <w:r w:rsidRPr="009F1BAE">
              <w:rPr>
                <w:sz w:val="18"/>
                <w:szCs w:val="18"/>
              </w:rPr>
              <w:t xml:space="preserve"> адекватные способы деятельности.</w:t>
            </w:r>
          </w:p>
          <w:p w:rsidR="009F1BAE" w:rsidRPr="009F1BAE" w:rsidRDefault="009F1BAE" w:rsidP="009F1BAE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9F1BAE">
              <w:rPr>
                <w:rFonts w:cs="Times New Roman"/>
                <w:b/>
                <w:sz w:val="18"/>
                <w:szCs w:val="18"/>
              </w:rPr>
              <w:t>Уметь</w:t>
            </w:r>
            <w:r w:rsidRPr="009F1BAE">
              <w:rPr>
                <w:rFonts w:cs="Times New Roman"/>
                <w:sz w:val="18"/>
                <w:szCs w:val="18"/>
              </w:rPr>
              <w:t xml:space="preserve"> выполнять познавательные и практиче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ские задания, в том числе с использованием про</w:t>
            </w:r>
            <w:r w:rsidRPr="009F1BAE">
              <w:rPr>
                <w:rFonts w:cs="Times New Roman"/>
                <w:sz w:val="18"/>
                <w:szCs w:val="18"/>
              </w:rPr>
              <w:softHyphen/>
              <w:t>ектной деятельности</w:t>
            </w:r>
          </w:p>
        </w:tc>
        <w:tc>
          <w:tcPr>
            <w:tcW w:w="2330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партнером.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вацию к учебной деятельности</w:t>
            </w:r>
          </w:p>
          <w:p w:rsidR="009F1BAE" w:rsidRPr="00CC0B67" w:rsidRDefault="009F1BAE" w:rsidP="009F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9F1BAE" w:rsidRPr="00F40EA6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9F1BAE" w:rsidRPr="00F40EA6" w:rsidRDefault="009F1BAE" w:rsidP="009F1B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EA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политические режимы и партии;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делать выводы, отвечать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вопросы, высказывать </w:t>
            </w:r>
            <w:r w:rsidRPr="00F40EA6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собственную точку зрения.</w:t>
            </w:r>
          </w:p>
        </w:tc>
        <w:tc>
          <w:tcPr>
            <w:tcW w:w="1133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val="en-US" w:eastAsia="ru-RU"/>
              </w:rPr>
              <w:t>8</w:t>
            </w: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Вопросы и задания </w:t>
            </w:r>
          </w:p>
        </w:tc>
        <w:tc>
          <w:tcPr>
            <w:tcW w:w="635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декабрь</w:t>
            </w:r>
          </w:p>
        </w:tc>
        <w:tc>
          <w:tcPr>
            <w:tcW w:w="560" w:type="dxa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9F1BAE" w:rsidRPr="00CC0B67" w:rsidRDefault="009F1BAE" w:rsidP="009F1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F40EA6" w:rsidRPr="00CC0B67" w:rsidTr="00BD5573">
        <w:trPr>
          <w:trHeight w:val="276"/>
        </w:trPr>
        <w:tc>
          <w:tcPr>
            <w:tcW w:w="14318" w:type="dxa"/>
            <w:gridSpan w:val="16"/>
          </w:tcPr>
          <w:p w:rsidR="00F40EA6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F40EA6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Раздел 2 «Право» </w:t>
            </w:r>
            <w:r w:rsidR="009F1BAE"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(17</w:t>
            </w:r>
            <w:r w:rsidRPr="00F40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часов)</w:t>
            </w:r>
          </w:p>
          <w:p w:rsidR="00F40EA6" w:rsidRPr="00F40EA6" w:rsidRDefault="00F40EA6" w:rsidP="00F4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1854"/>
        </w:trPr>
        <w:tc>
          <w:tcPr>
            <w:tcW w:w="559" w:type="dxa"/>
          </w:tcPr>
          <w:p w:rsidR="00140241" w:rsidRPr="00E705E8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Роль права в жизни общества и государства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>Объяснять</w:t>
            </w:r>
            <w:r w:rsidRPr="00140241">
              <w:rPr>
                <w:sz w:val="18"/>
                <w:szCs w:val="18"/>
              </w:rPr>
              <w:t>, почему закон является норматив</w:t>
            </w:r>
            <w:r w:rsidRPr="00140241">
              <w:rPr>
                <w:sz w:val="18"/>
                <w:szCs w:val="18"/>
              </w:rPr>
              <w:softHyphen/>
              <w:t>ным актом высшей юридической силы.</w:t>
            </w:r>
          </w:p>
          <w:p w:rsidR="00140241" w:rsidRPr="00140241" w:rsidRDefault="00140241" w:rsidP="00140241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 xml:space="preserve">Сопоставлять </w:t>
            </w:r>
            <w:r w:rsidRPr="00140241">
              <w:rPr>
                <w:sz w:val="18"/>
                <w:szCs w:val="18"/>
              </w:rPr>
              <w:t>позитивное и естественное право.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основные элементы систе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мы российского законодательства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устанавливают при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партнером.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Право, его роль в жизни челове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ка, общества, государства. Понятие нормы права. Нормативно-правовой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акт. Виды нормативных актов. Си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стема законодательства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основные положения главы «Политика».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Анализировать, делать выводы, отвечать на вопросы, высказывать собственную точку зрения или обосновывать известные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§10 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 неделя ноябрь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965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</w:t>
            </w:r>
            <w:r w:rsidR="003358B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Правоотношения и субъекты права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смысл понятия «правоотноше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ния», показывать на примерах отличия правоот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ношений от других видов социальных отношений.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Fonts w:eastAsia="Arial"/>
                <w:sz w:val="18"/>
                <w:szCs w:val="18"/>
              </w:rPr>
              <w:t>Объяснять причины субъективности прав и юридического закрепления обязанностей участ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ников правоотношений.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возникновения пра</w:t>
            </w:r>
            <w:r w:rsidRPr="00140241">
              <w:rPr>
                <w:rFonts w:eastAsia="Arial"/>
                <w:sz w:val="18"/>
                <w:szCs w:val="18"/>
              </w:rPr>
              <w:softHyphen/>
              <w:t>воспособности и дееспособности у физических и юридических лиц.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Fonts w:eastAsia="Arial"/>
                <w:sz w:val="18"/>
                <w:szCs w:val="18"/>
              </w:rPr>
              <w:t>Объяснять причины этих различий.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cs="Times New Roman"/>
                <w:sz w:val="18"/>
                <w:szCs w:val="18"/>
              </w:rPr>
              <w:t>основ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ания возникновения правоот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ношений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Оценивают соб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ственную учеб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деятель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ность, свои до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стижения; ана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лизируют и ха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рактеризуют эмоциональное состояние и чув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Сущность и особенности правоотношений, различия и возмож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ности осуществления действий участников правоотношений, мера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дозволенного, субъекты правоотношений, правоспособность и дееспособность, физические и юриди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ческие лица, юридические действия, правомерные к противоправные юридические действия, события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Объяснять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 смысл основных понятий, выявлять существенные признаки понятия «право»; давать сравнительную характеристику позитивного и естественного права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§11 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 неделя Декабрь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965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Правонарушения и юридическая ответственность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Различать</w:t>
            </w:r>
            <w:r w:rsidRPr="00140241">
              <w:rPr>
                <w:rFonts w:eastAsia="Arial"/>
                <w:sz w:val="18"/>
                <w:szCs w:val="18"/>
              </w:rPr>
              <w:t xml:space="preserve"> правонарушение и правомерное поведение.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виды и признаки право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нарушений.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юридическую ответствен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ность в качестве критерия правомерного поведе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>Объяснять смысл презумпции невиновности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учителем.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проявляют актив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трудничество)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целостный, соци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ально ориенти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рованный взгляд на мир в единст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 и разнообра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зии народов,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и 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лигий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Понятие правонарушения. При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знаки и виды правонарушений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Понятия и виды юридической ответственности. Презумпция неви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новности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субъекты правоотношений; работать с правовыми документами по заданному алгоритму.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причины отличий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правоотношение от других социальных отношений.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§12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неделя Декабрь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793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40241" w:rsidRPr="00140241" w:rsidRDefault="00140241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Правоохранительные органы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правоохранительные ор</w:t>
            </w:r>
            <w:r w:rsidRPr="00140241">
              <w:rPr>
                <w:rFonts w:eastAsia="Arial"/>
                <w:sz w:val="18"/>
                <w:szCs w:val="18"/>
              </w:rPr>
              <w:softHyphen/>
              <w:t>ганы РФ.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Различать</w:t>
            </w:r>
            <w:r w:rsidRPr="00140241">
              <w:rPr>
                <w:rFonts w:eastAsia="Arial"/>
                <w:sz w:val="18"/>
                <w:szCs w:val="18"/>
              </w:rPr>
              <w:t xml:space="preserve"> сферы деятельности правоохрани</w:t>
            </w:r>
            <w:r w:rsidRPr="00140241">
              <w:rPr>
                <w:rFonts w:eastAsia="Arial"/>
                <w:sz w:val="18"/>
                <w:szCs w:val="18"/>
              </w:rPr>
              <w:softHyphen/>
              <w:t>тельных органов и судебной системы.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Приводить</w:t>
            </w:r>
            <w:r w:rsidRPr="00140241">
              <w:rPr>
                <w:rFonts w:cs="Times New Roman"/>
                <w:sz w:val="18"/>
                <w:szCs w:val="18"/>
              </w:rPr>
              <w:t xml:space="preserve"> примеры 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деятельности правоохра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нительных органов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Правоохранительные органы РФ. Судебная система РФ. Адвока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тура. Нотариат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признаки и виды правонарушений; виды юридической ответственности.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практические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задачи; определять виды юридической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ответственности; работать с документами; на основе ранее изученного материала; решать проблемные задачи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 Декабрь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793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Конституция Российской </w:t>
            </w:r>
            <w:r w:rsidR="003358BD"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Федерации</w:t>
            </w: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. Основы конституционного строя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Конституцию РФ как закон высшей юридической силы.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Приводить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конкретные </w:t>
            </w: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примеры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текст Конституции РФ, подтверждающие её выс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шую юридическую силу.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 главные задачи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Конституции.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какие принципы правового госу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дарства отражены в статьях 2, 10, 15, 17, 18 Кон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ституции РФ.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принципы федерального устройства РФ.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 xml:space="preserve">Проводить различия между статусом человека и 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статусом гражданина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ствование различных точек зрения. 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Этапы развития Конституции. Закон высшей юридической силы. Главные задачи Конституции.</w:t>
            </w:r>
          </w:p>
          <w:p w:rsidR="003358BD" w:rsidRPr="003358BD" w:rsidRDefault="003358BD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Конституционный строй. Основы государства. Основы стату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са человека и гражданина. Основн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ые принципы конституционного строя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Различать </w:t>
            </w:r>
            <w:r w:rsidRPr="0014024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правонарушение и правомерное поведение</w:t>
            </w: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Определять принцип правосудия; анализировать действия правоохранитель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ных органов; решать проблемные задачи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§13 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декабрь</w:t>
            </w:r>
          </w:p>
          <w:p w:rsidR="00F61DB0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F61DB0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 неделя январь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793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Права и свободы человека и гражданина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понятия «права человека».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почему Всеобщая декларация прав человека не является юридическим доку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ментом.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Классифицироват</w:t>
            </w:r>
            <w:r w:rsidRPr="00140241">
              <w:rPr>
                <w:rFonts w:cs="Times New Roman"/>
                <w:sz w:val="18"/>
                <w:szCs w:val="18"/>
              </w:rPr>
              <w:t>ь права и свободы (приво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дить примеры различных групп прав)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фективные способы их решения.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 и сотрудничества с партнёром.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Сравнивают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вацию к учебной деятельности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Понятие прав, свобод и обязан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ностей. Всеобщая декларация прав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человека.Воздей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ствие международных документов по правам человека на утверждение прав и свобод человека и граж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дани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на в РФ</w:t>
            </w:r>
          </w:p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Конституцию РФ как  закон высшей юридической силы; принципы правового государства.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исторические этапы развития конституции в России, анализировать основные принципы правового государства.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§14Вопросы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793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40241" w:rsidRPr="00140241" w:rsidRDefault="00140241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Гражданские правоот</w:t>
            </w: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softHyphen/>
              <w:t>ношения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гражданских правовых отношений.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виды и приводить примеры граж</w:t>
            </w:r>
            <w:r w:rsidRPr="00140241">
              <w:rPr>
                <w:rFonts w:eastAsia="Arial"/>
                <w:sz w:val="18"/>
                <w:szCs w:val="18"/>
              </w:rPr>
              <w:softHyphen/>
              <w:t xml:space="preserve">данских </w:t>
            </w:r>
            <w:r w:rsidRPr="00140241">
              <w:rPr>
                <w:rFonts w:eastAsia="Arial"/>
                <w:sz w:val="18"/>
                <w:szCs w:val="18"/>
              </w:rPr>
              <w:lastRenderedPageBreak/>
              <w:t>договоров.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особенности гражданской дее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способности несовершеннолетних.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Находить</w:t>
            </w:r>
            <w:r w:rsidRPr="00140241">
              <w:rPr>
                <w:rFonts w:eastAsia="Arial"/>
                <w:sz w:val="18"/>
                <w:szCs w:val="18"/>
              </w:rPr>
              <w:t xml:space="preserve"> и</w:t>
            </w:r>
            <w:r w:rsidRPr="00140241">
              <w:rPr>
                <w:rStyle w:val="ac"/>
                <w:rFonts w:eastAsia="Microsoft Sans Serif"/>
                <w:sz w:val="18"/>
                <w:szCs w:val="18"/>
              </w:rPr>
              <w:t xml:space="preserve"> извлекать</w:t>
            </w:r>
            <w:r w:rsidRPr="00140241">
              <w:rPr>
                <w:rFonts w:eastAsia="Arial"/>
                <w:sz w:val="18"/>
                <w:szCs w:val="18"/>
              </w:rPr>
              <w:t xml:space="preserve"> информацию о правах потребителя, предусмотренных законом РФ.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на примерах меры зашиты прав потребителей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фективные способы их решения.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договариваются о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ной деятельности и сотрудничества с партнёром.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риалу; выража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ют положитель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ное отношение к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процессу по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знания; адекват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 понимают причины успешности / 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Сущность гражданс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кого права. Особенности гражданских правоот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ошений. Виды договоров. Граждан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кая дееспособность несовершенно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летних. 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Зашита прав потребителя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юридических норм (прав человека).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Характеризовать значимость права; анализировать правовые и юридические документы; делать выводы, отвечать на вопросы, давать определение понятий; определять значимость защиты прав человека; работать с документом по заданному алгоритму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§15Вопросы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793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358BD" w:rsidRPr="00140241" w:rsidRDefault="00140241" w:rsidP="003358BD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cs="Times New Roman"/>
                <w:b/>
                <w:bCs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Право на труд.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основные юридические гарантии права на свободный труд.</w:t>
            </w:r>
            <w:r w:rsidRPr="00140241">
              <w:rPr>
                <w:rStyle w:val="ac"/>
                <w:rFonts w:eastAsia="Microsoft Sans Serif"/>
                <w:sz w:val="18"/>
                <w:szCs w:val="18"/>
              </w:rPr>
              <w:t xml:space="preserve"> Характеризовать</w:t>
            </w:r>
            <w:r w:rsidRPr="00140241">
              <w:rPr>
                <w:rFonts w:eastAsia="Arial"/>
                <w:sz w:val="18"/>
                <w:szCs w:val="18"/>
              </w:rPr>
              <w:t xml:space="preserve"> осо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бенности трудовых правоотношений.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Объяснять</w:t>
            </w:r>
            <w:r w:rsidRPr="00140241">
              <w:rPr>
                <w:rFonts w:eastAsia="Arial"/>
                <w:sz w:val="18"/>
                <w:szCs w:val="18"/>
              </w:rPr>
              <w:t xml:space="preserve"> роль трудового договора в отно</w:t>
            </w:r>
            <w:r w:rsidRPr="00140241">
              <w:rPr>
                <w:rFonts w:eastAsia="Arial"/>
                <w:sz w:val="18"/>
                <w:szCs w:val="18"/>
              </w:rPr>
              <w:softHyphen/>
              <w:t>шениях между работниками и работодателями.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особенности положения несовер</w:t>
            </w:r>
            <w:r w:rsidRPr="00140241">
              <w:rPr>
                <w:rFonts w:cs="Times New Roman"/>
                <w:sz w:val="18"/>
                <w:szCs w:val="18"/>
              </w:rPr>
              <w:softHyphen/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шеннолетних в трудовых правоотношениях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зультат деятельности. 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воспринимают предложения и оценку учителей, товари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щей, родителей и других людей.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свою личност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позицию; адекватную дифференциро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ванную самооценку своей успешности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Pr="003358BD" w:rsidRDefault="003358BD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вые правоотношения</w:t>
            </w:r>
          </w:p>
          <w:p w:rsidR="003358BD" w:rsidRPr="003358BD" w:rsidRDefault="003358BD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Трудовые правоотношения.</w:t>
            </w:r>
          </w:p>
          <w:p w:rsidR="003358BD" w:rsidRPr="003358BD" w:rsidRDefault="003358BD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Трудовой кодекс РФ. Право на труд. Трудовые правоотношения. П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рава, обязанности и взаимная ответственность работника и рабо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тодателя. Особенности положения несовершеннолетних в трудовых правоотношениях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особенности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гражданских  правовых отношений.</w:t>
            </w:r>
          </w:p>
          <w:p w:rsidR="00140241" w:rsidRPr="00140241" w:rsidRDefault="00140241" w:rsidP="001402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Объяснять, в чем проявляется гражданская дееспособность несовершеннолетних; характеризовать виды гражданско-правовых договоров; делать выводы, отвечать на вопросы, давать определение понятий.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Подготовка к итоговому тестированию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793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40241" w:rsidRPr="00140241" w:rsidRDefault="00140241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t>Семейные правоотно</w:t>
            </w:r>
            <w:r w:rsidRPr="00140241">
              <w:rPr>
                <w:rStyle w:val="2TimesNewRoman85pt"/>
                <w:rFonts w:eastAsia="Microsoft Sans Serif"/>
                <w:b/>
                <w:sz w:val="18"/>
                <w:szCs w:val="18"/>
              </w:rPr>
              <w:softHyphen/>
              <w:t>шения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Объяснять</w:t>
            </w:r>
            <w:r w:rsidRPr="00140241">
              <w:rPr>
                <w:rFonts w:eastAsia="Arial"/>
                <w:sz w:val="18"/>
                <w:szCs w:val="18"/>
              </w:rPr>
              <w:t xml:space="preserve"> условия заключения и расторже</w:t>
            </w:r>
            <w:r w:rsidRPr="00140241">
              <w:rPr>
                <w:rFonts w:eastAsia="Arial"/>
                <w:sz w:val="18"/>
                <w:szCs w:val="18"/>
              </w:rPr>
              <w:softHyphen/>
              <w:t>ния брака.</w:t>
            </w:r>
          </w:p>
          <w:p w:rsidR="00140241" w:rsidRPr="00140241" w:rsidRDefault="00140241" w:rsidP="00140241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Приводить</w:t>
            </w:r>
            <w:r w:rsidRPr="00140241">
              <w:rPr>
                <w:rFonts w:eastAsia="Arial"/>
                <w:sz w:val="18"/>
                <w:szCs w:val="18"/>
              </w:rPr>
              <w:t xml:space="preserve"> примеры прав и обязанностей су</w:t>
            </w:r>
            <w:r w:rsidRPr="00140241">
              <w:rPr>
                <w:rFonts w:eastAsia="Arial"/>
                <w:sz w:val="18"/>
                <w:szCs w:val="18"/>
              </w:rPr>
              <w:softHyphen/>
              <w:t>пругов, родителей и детей.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ac"/>
                <w:rFonts w:eastAsia="Microsoft Sans Serif"/>
                <w:sz w:val="18"/>
                <w:szCs w:val="18"/>
              </w:rPr>
              <w:t>Находить</w:t>
            </w:r>
            <w:r w:rsidRPr="00140241">
              <w:rPr>
                <w:rFonts w:cs="Times New Roman"/>
                <w:sz w:val="18"/>
                <w:szCs w:val="18"/>
              </w:rPr>
              <w:t xml:space="preserve"> и</w:t>
            </w:r>
            <w:r w:rsidRPr="00140241">
              <w:rPr>
                <w:rStyle w:val="ac"/>
                <w:rFonts w:eastAsia="Microsoft Sans Serif"/>
                <w:sz w:val="18"/>
                <w:szCs w:val="18"/>
              </w:rPr>
              <w:t xml:space="preserve"> извлекать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информацию о семей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ных правоотношениях из адаптированных источ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ников различного типа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</w:tcPr>
          <w:p w:rsid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Семейные правоотношения. Се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мейный кодеке РФ. Сущность и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особенность семейных правоотно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шений. Правоотношения супругов.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Правоотношения родителей и детей</w:t>
            </w:r>
          </w:p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права и обязанности входящие в трудовой договор, Характеризовать значение дисциплины труда.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Анализировать документы, делать выводы; характеризовать трудовые правоотношения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140241" w:rsidRPr="00CC0B67" w:rsidRDefault="00F61DB0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феварль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965"/>
        </w:trPr>
        <w:tc>
          <w:tcPr>
            <w:tcW w:w="559" w:type="dxa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140241" w:rsidRPr="00140241" w:rsidRDefault="00140241" w:rsidP="0014024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Административные правоотношения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Определять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сферу общественных отноше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 xml:space="preserve">ний. регулируемых административным правом. 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субъектов административных правоотношений.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Указывать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основные признаки административного правонарушения.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Характери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softHyphen/>
              <w:t>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значение административных наказаний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940" w:type="dxa"/>
          </w:tcPr>
          <w:p w:rsid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Административные правоотно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шения. Кодекс РФ об администра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тивных правонарушениях. Админи</w:t>
            </w:r>
            <w:r w:rsidRPr="003358BD">
              <w:rPr>
                <w:rFonts w:ascii="Times New Roman" w:hAnsi="Times New Roman" w:cs="Times New Roman"/>
                <w:i/>
                <w:sz w:val="18"/>
                <w:szCs w:val="18"/>
              </w:rPr>
              <w:t>стративные правонарушения. Вилы административных наказаний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вступления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брак и препятствия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к его заключению, что такое брачный договор; что пони-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мается под родительскими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правами; какими правами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обязанностями обладает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ребенок; </w:t>
            </w: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чем сущность,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и принципы семейного права; в чем суть личных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и имущественных правоотношений супругов.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/>
                <w:sz w:val="18"/>
                <w:szCs w:val="18"/>
              </w:rPr>
              <w:t>Анализировать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права и обязанности супругов, родителей и детей, делать выводы, отвечать на вопросы; объяснять нужна ли человеку семья.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§17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§19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февараль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857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Уголовно-правовые отношения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уголовного права и уголовно-правовых отношений.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Указы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softHyphen/>
              <w:t>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объекты уголовно-правовых отношений.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Перечислять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важнейшие признаки престу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пления.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Отличать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оборону от самосуда.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Характеризовать</w:t>
            </w:r>
            <w:r w:rsidRPr="00140241">
              <w:rPr>
                <w:rFonts w:cs="Times New Roman"/>
                <w:sz w:val="18"/>
                <w:szCs w:val="18"/>
              </w:rPr>
              <w:t xml:space="preserve"> специфику уголовной ответ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ственности несовершеннолетних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цели и способы взаимодействия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Основные понятая и институты уголовного права.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Понятие преступления. Пределы допустимой само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обороны. Уголовная ответственность несовершеннолетних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Определять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сферу общественных отношений, регулируемых административным правом, выделять важнейшие черты административных правоотношений.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документами; анализировать схему «Административное право»;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делать выводы, высказывать собственные суждения.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§18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857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Социальные права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Называть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социальные нрава чело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века.</w:t>
            </w:r>
          </w:p>
          <w:p w:rsidR="00140241" w:rsidRPr="00140241" w:rsidRDefault="00140241" w:rsidP="00140241">
            <w:pPr>
              <w:pStyle w:val="50"/>
              <w:shd w:val="clear" w:color="auto" w:fill="auto"/>
              <w:spacing w:line="240" w:lineRule="auto"/>
              <w:ind w:left="-37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Style w:val="51"/>
                <w:rFonts w:eastAsia="Microsoft Sans Serif"/>
                <w:sz w:val="18"/>
                <w:szCs w:val="18"/>
              </w:rPr>
              <w:t>Раскрывать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«социальное государ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ство».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Fonts w:cs="Times New Roman"/>
                <w:sz w:val="18"/>
                <w:szCs w:val="18"/>
              </w:rPr>
              <w:t>На конкретных примерах</w:t>
            </w:r>
            <w:r w:rsidRPr="00140241">
              <w:rPr>
                <w:rStyle w:val="51"/>
                <w:rFonts w:eastAsia="Microsoft Sans Serif"/>
                <w:sz w:val="18"/>
                <w:szCs w:val="18"/>
              </w:rPr>
              <w:t xml:space="preserve"> конкретизировать </w:t>
            </w:r>
            <w:r w:rsidRPr="00140241">
              <w:rPr>
                <w:rFonts w:cs="Times New Roman"/>
                <w:sz w:val="18"/>
                <w:szCs w:val="18"/>
              </w:rPr>
              <w:t xml:space="preserve">основные направления </w:t>
            </w:r>
            <w:r w:rsidRPr="00140241">
              <w:rPr>
                <w:rFonts w:cs="Times New Roman"/>
                <w:sz w:val="18"/>
                <w:szCs w:val="18"/>
              </w:rPr>
              <w:lastRenderedPageBreak/>
              <w:t>социальной политики на</w:t>
            </w:r>
            <w:r w:rsidRPr="00140241">
              <w:rPr>
                <w:rFonts w:cs="Times New Roman"/>
                <w:sz w:val="18"/>
                <w:szCs w:val="18"/>
              </w:rPr>
              <w:softHyphen/>
              <w:t>шего государства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распределяют функции и роли в совместной деятельности, задают вопросы, необходимые для организации собственной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 и сотрудничества с партнером.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успешности/неуспешности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358BD" w:rsidRPr="003358BD" w:rsidRDefault="003358BD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Социальная политика государ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ства. Право на жилище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Pr="003358B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 Право на социальное обеспечение. Здоровье под охраной закона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 уголовно-правовых отношений.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Определять, какие виды наказаний и ответственности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несут несовершеннолетние правонарушители; работать с документами; анализировать схемы по теме правовых отношений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 xml:space="preserve">§19 Вопросы и задания 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415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305" w:type="dxa"/>
          </w:tcPr>
          <w:p w:rsidR="003358BD" w:rsidRPr="00140241" w:rsidRDefault="00140241" w:rsidP="003358BD">
            <w:pPr>
              <w:pStyle w:val="1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140241">
              <w:rPr>
                <w:rFonts w:cs="Times New Roman"/>
                <w:b/>
                <w:sz w:val="18"/>
                <w:szCs w:val="18"/>
              </w:rPr>
              <w:t>Международно-право</w:t>
            </w:r>
            <w:r w:rsidRPr="00140241">
              <w:rPr>
                <w:rFonts w:cs="Times New Roman"/>
                <w:b/>
                <w:sz w:val="18"/>
                <w:szCs w:val="18"/>
              </w:rPr>
              <w:softHyphen/>
              <w:t>вая зашита жертв вооружённых конфликтов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b/>
                <w:sz w:val="18"/>
                <w:szCs w:val="18"/>
              </w:rPr>
              <w:t xml:space="preserve">Объяснять </w:t>
            </w:r>
            <w:r w:rsidRPr="00140241">
              <w:rPr>
                <w:sz w:val="18"/>
                <w:szCs w:val="18"/>
              </w:rPr>
              <w:t>сущность гуманитарного права. Характеризовать основные нормы, направ</w:t>
            </w:r>
            <w:r w:rsidRPr="00140241">
              <w:rPr>
                <w:sz w:val="18"/>
                <w:szCs w:val="18"/>
              </w:rPr>
              <w:softHyphen/>
              <w:t>ленные на защиту раненых, военнопленных, мир</w:t>
            </w:r>
            <w:r w:rsidRPr="00140241">
              <w:rPr>
                <w:sz w:val="18"/>
                <w:szCs w:val="18"/>
              </w:rPr>
              <w:softHyphen/>
              <w:t>ного населения.</w:t>
            </w:r>
            <w:r w:rsidRPr="00140241">
              <w:rPr>
                <w:rStyle w:val="9pt0"/>
              </w:rPr>
              <w:t>Указывать</w:t>
            </w:r>
            <w:r w:rsidRPr="00140241">
              <w:rPr>
                <w:rStyle w:val="9pt"/>
                <w:rFonts w:eastAsia="Arial"/>
              </w:rPr>
              <w:t xml:space="preserve"> методы и средства ведения войны, которые запрещены.</w:t>
            </w:r>
          </w:p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значение международного гумани</w:t>
            </w:r>
            <w:r w:rsidRPr="00140241">
              <w:rPr>
                <w:rStyle w:val="9pt"/>
                <w:rFonts w:eastAsia="Arial"/>
              </w:rPr>
              <w:softHyphen/>
              <w:t>тарного права.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Раскрывать</w:t>
            </w:r>
            <w:r w:rsidRPr="00140241">
              <w:rPr>
                <w:rStyle w:val="9pt"/>
                <w:rFonts w:eastAsia="Arial"/>
              </w:rPr>
              <w:t xml:space="preserve"> смысл понятия «военное престу</w:t>
            </w:r>
            <w:r w:rsidRPr="00140241">
              <w:rPr>
                <w:rStyle w:val="9pt"/>
                <w:rFonts w:eastAsia="Arial"/>
              </w:rPr>
              <w:softHyphen/>
              <w:t>пление»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</w:t>
            </w:r>
            <w:r w:rsidR="00F61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пускают существование других 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358BD" w:rsidRPr="003358BD" w:rsidRDefault="003358BD" w:rsidP="003358BD">
            <w:pPr>
              <w:pStyle w:val="1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3358BD">
              <w:rPr>
                <w:rStyle w:val="9pt"/>
                <w:rFonts w:eastAsia="Arial"/>
                <w:i/>
              </w:rPr>
              <w:t>Международное гуманитарное право.</w:t>
            </w:r>
          </w:p>
          <w:p w:rsidR="003358BD" w:rsidRDefault="003358BD" w:rsidP="003358BD">
            <w:pPr>
              <w:pStyle w:val="ParagraphStyle"/>
              <w:spacing w:line="252" w:lineRule="auto"/>
              <w:rPr>
                <w:rStyle w:val="9pt"/>
                <w:rFonts w:eastAsia="Arial"/>
                <w:i/>
              </w:rPr>
            </w:pPr>
            <w:r w:rsidRPr="003358BD">
              <w:rPr>
                <w:rStyle w:val="9pt"/>
                <w:rFonts w:eastAsia="Arial"/>
                <w:i/>
              </w:rPr>
              <w:t>Международно-правовая заши</w:t>
            </w:r>
            <w:r w:rsidRPr="003358BD">
              <w:rPr>
                <w:rStyle w:val="9pt"/>
                <w:rFonts w:eastAsia="Arial"/>
                <w:i/>
              </w:rPr>
              <w:softHyphen/>
              <w:t>та жертв вооруженных конфликтов. Право на жизнь в условиях воору</w:t>
            </w:r>
            <w:r w:rsidRPr="003358BD">
              <w:rPr>
                <w:rStyle w:val="9pt"/>
                <w:rFonts w:eastAsia="Arial"/>
                <w:i/>
              </w:rPr>
              <w:softHyphen/>
              <w:t>жённых конфликтов. Зашита граж</w:t>
            </w:r>
            <w:r w:rsidRPr="003358BD">
              <w:rPr>
                <w:rStyle w:val="9pt"/>
                <w:rFonts w:eastAsia="Arial"/>
                <w:i/>
              </w:rPr>
              <w:softHyphen/>
              <w:t>данского населения в период во</w:t>
            </w:r>
            <w:r w:rsidRPr="003358BD">
              <w:rPr>
                <w:rStyle w:val="9pt"/>
                <w:rFonts w:eastAsia="Arial"/>
                <w:i/>
              </w:rPr>
              <w:softHyphen/>
              <w:t>оруженных конфликтов</w:t>
            </w:r>
          </w:p>
          <w:p w:rsidR="00F61DB0" w:rsidRPr="003358BD" w:rsidRDefault="00F61DB0" w:rsidP="003358B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социальной политики нашего государства; что предусматривает право по охране здоровья; кто имеет право на социальное обеспечение.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Объяснять, почему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социальные проблемы остаются весьма острыми в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нашем обществе; анализировать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0241">
              <w:rPr>
                <w:rFonts w:ascii="Times New Roman" w:hAnsi="Times New Roman" w:cs="Times New Roman"/>
                <w:caps/>
                <w:sz w:val="18"/>
                <w:szCs w:val="18"/>
              </w:rPr>
              <w:t>м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еждународный пакт об экономических, социальных, культурных правах; выполнять творческие задания в рамках изученного материала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§20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3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418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b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>Правовое регулирова</w:t>
            </w:r>
            <w:r w:rsidRPr="00140241">
              <w:rPr>
                <w:rStyle w:val="2TimesNewRoman"/>
                <w:rFonts w:eastAsia="Microsoft Sans Serif"/>
                <w:b/>
              </w:rPr>
              <w:softHyphen/>
              <w:t>ние отношений в сфере образо</w:t>
            </w:r>
            <w:r w:rsidRPr="00140241">
              <w:rPr>
                <w:rStyle w:val="2TimesNewRoman"/>
                <w:rFonts w:eastAsia="Microsoft Sans Serif"/>
                <w:b/>
              </w:rPr>
              <w:softHyphen/>
              <w:t>вания</w:t>
            </w:r>
          </w:p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смысл понятия «право на образо</w:t>
            </w:r>
            <w:r w:rsidRPr="00140241">
              <w:rPr>
                <w:rStyle w:val="9pt"/>
                <w:rFonts w:eastAsia="Arial"/>
              </w:rPr>
              <w:softHyphen/>
              <w:t>вание».</w:t>
            </w:r>
          </w:p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Различать</w:t>
            </w:r>
            <w:r w:rsidRPr="00140241">
              <w:rPr>
                <w:rStyle w:val="9pt"/>
                <w:rFonts w:eastAsia="Arial"/>
              </w:rPr>
              <w:t xml:space="preserve"> право на образование примени</w:t>
            </w:r>
            <w:r w:rsidRPr="00140241">
              <w:rPr>
                <w:rStyle w:val="9pt"/>
                <w:rFonts w:eastAsia="Arial"/>
              </w:rPr>
              <w:softHyphen/>
              <w:t>тельно к основной и полной средней школе.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Объяснять</w:t>
            </w:r>
            <w:r w:rsidRPr="00140241">
              <w:rPr>
                <w:rStyle w:val="9pt"/>
                <w:rFonts w:eastAsia="Arial"/>
              </w:rPr>
              <w:t xml:space="preserve"> взаимосвязь права на образование и обязанности получить образование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1940" w:type="dxa"/>
          </w:tcPr>
          <w:p w:rsidR="00F61DB0" w:rsidRPr="00F61DB0" w:rsidRDefault="00F61DB0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DB0">
              <w:rPr>
                <w:rStyle w:val="9pt"/>
                <w:rFonts w:eastAsia="Arial"/>
                <w:i/>
              </w:rPr>
              <w:t>Законодательство в сфере обра</w:t>
            </w:r>
            <w:r w:rsidRPr="00F61DB0">
              <w:rPr>
                <w:rStyle w:val="9pt"/>
                <w:rFonts w:eastAsia="Arial"/>
                <w:i/>
              </w:rPr>
              <w:softHyphen/>
              <w:t>зования. Получение образования — и право, и обязанность</w:t>
            </w:r>
          </w:p>
          <w:p w:rsidR="00140241" w:rsidRPr="00140241" w:rsidRDefault="00F61DB0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D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Характеризовать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>особенности</w:t>
            </w:r>
            <w:r w:rsidR="00140241"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и значение международного гуманитарного права; работать с документами. Указывать методы и средства ведения войны, которые запрещены. Раскрывать смысл понятия «военные преступления».</w:t>
            </w: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§21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Вопросы и задания </w:t>
            </w:r>
          </w:p>
        </w:tc>
        <w:tc>
          <w:tcPr>
            <w:tcW w:w="635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" w:type="dxa"/>
          </w:tcPr>
          <w:p w:rsidR="00140241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140241" w:rsidRPr="00CC0B67" w:rsidTr="00BD5573">
        <w:trPr>
          <w:trHeight w:val="2723"/>
        </w:trPr>
        <w:tc>
          <w:tcPr>
            <w:tcW w:w="559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859" w:type="dxa"/>
            <w:gridSpan w:val="3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305" w:type="dxa"/>
          </w:tcPr>
          <w:p w:rsidR="00140241" w:rsidRPr="00140241" w:rsidRDefault="00140241" w:rsidP="00140241">
            <w:pPr>
              <w:pStyle w:val="TableContents"/>
              <w:ind w:left="-72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2TimesNewRoman"/>
                <w:rFonts w:eastAsia="Microsoft Sans Serif"/>
                <w:b/>
              </w:rPr>
              <w:t>Практикум по теме «Право»</w:t>
            </w:r>
          </w:p>
        </w:tc>
        <w:tc>
          <w:tcPr>
            <w:tcW w:w="1508" w:type="dxa"/>
          </w:tcPr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Систематизировать</w:t>
            </w:r>
            <w:r w:rsidRPr="00140241">
              <w:rPr>
                <w:rStyle w:val="9pt"/>
                <w:rFonts w:eastAsia="Arial"/>
              </w:rPr>
              <w:t xml:space="preserve"> наиболее часто задавае</w:t>
            </w:r>
            <w:r w:rsidRPr="00140241">
              <w:rPr>
                <w:rStyle w:val="9pt"/>
                <w:rFonts w:eastAsia="Arial"/>
              </w:rPr>
              <w:softHyphen/>
              <w:t>мые вопросы.</w:t>
            </w:r>
          </w:p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Устанавливать</w:t>
            </w:r>
            <w:r w:rsidRPr="00140241">
              <w:rPr>
                <w:rStyle w:val="9pt"/>
                <w:rFonts w:eastAsia="Arial"/>
              </w:rPr>
              <w:t xml:space="preserve"> причины актуальности тех или иных вопросов для школьников.</w:t>
            </w:r>
          </w:p>
          <w:p w:rsidR="00140241" w:rsidRPr="00140241" w:rsidRDefault="00140241" w:rsidP="00140241">
            <w:pPr>
              <w:pStyle w:val="10"/>
              <w:shd w:val="clear" w:color="auto" w:fill="auto"/>
              <w:spacing w:line="240" w:lineRule="auto"/>
              <w:ind w:left="-37" w:firstLine="0"/>
              <w:jc w:val="left"/>
              <w:rPr>
                <w:sz w:val="18"/>
                <w:szCs w:val="18"/>
              </w:rPr>
            </w:pPr>
            <w:r w:rsidRPr="00140241">
              <w:rPr>
                <w:rStyle w:val="9pt0"/>
              </w:rPr>
              <w:t>Определять</w:t>
            </w:r>
            <w:r w:rsidRPr="00140241">
              <w:rPr>
                <w:rStyle w:val="9pt"/>
                <w:rFonts w:eastAsia="Arial"/>
              </w:rPr>
              <w:t xml:space="preserve"> собственное отношение к реа</w:t>
            </w:r>
            <w:r w:rsidRPr="00140241">
              <w:rPr>
                <w:rStyle w:val="9pt"/>
                <w:rFonts w:eastAsia="Arial"/>
              </w:rPr>
              <w:softHyphen/>
              <w:t>лиям социально-правовой деятельности.</w:t>
            </w:r>
            <w:r w:rsidRPr="00140241">
              <w:rPr>
                <w:rStyle w:val="9pt0"/>
              </w:rPr>
              <w:t xml:space="preserve"> Форми</w:t>
            </w:r>
            <w:r w:rsidRPr="00140241">
              <w:rPr>
                <w:rStyle w:val="9pt0"/>
              </w:rPr>
              <w:softHyphen/>
              <w:t>ровать</w:t>
            </w:r>
            <w:r w:rsidRPr="00140241">
              <w:rPr>
                <w:rStyle w:val="9pt"/>
                <w:rFonts w:eastAsia="Arial"/>
              </w:rPr>
              <w:t xml:space="preserve"> знания о ключевых правовых понятиях, нормах, понимание их роли как решающих регу</w:t>
            </w:r>
            <w:r w:rsidRPr="00140241">
              <w:rPr>
                <w:rStyle w:val="9pt"/>
                <w:rFonts w:eastAsia="Arial"/>
              </w:rPr>
              <w:softHyphen/>
              <w:t>ляторов жизни человека и общества.</w:t>
            </w:r>
          </w:p>
          <w:p w:rsidR="00140241" w:rsidRPr="00140241" w:rsidRDefault="00140241" w:rsidP="00140241">
            <w:pPr>
              <w:pStyle w:val="TableContents"/>
              <w:ind w:left="-37"/>
              <w:rPr>
                <w:rFonts w:cs="Times New Roman"/>
                <w:b/>
                <w:bCs/>
                <w:sz w:val="18"/>
                <w:szCs w:val="18"/>
              </w:rPr>
            </w:pPr>
            <w:r w:rsidRPr="00140241">
              <w:rPr>
                <w:rStyle w:val="9pt0"/>
                <w:rFonts w:eastAsia="SimSun"/>
              </w:rPr>
              <w:t>Уметь</w:t>
            </w:r>
            <w:r w:rsidRPr="00140241">
              <w:rPr>
                <w:rStyle w:val="9pt"/>
                <w:rFonts w:eastAsia="Arial"/>
              </w:rPr>
              <w:t xml:space="preserve"> применять эти знания к анализу и оценке реальных социальных ситуаций. Осознан</w:t>
            </w:r>
            <w:r w:rsidRPr="00140241">
              <w:rPr>
                <w:rStyle w:val="9pt"/>
                <w:rFonts w:eastAsia="Arial"/>
              </w:rPr>
              <w:softHyphen/>
              <w:t xml:space="preserve">но строить </w:t>
            </w:r>
            <w:r w:rsidRPr="00140241">
              <w:rPr>
                <w:rStyle w:val="9pt"/>
                <w:rFonts w:eastAsia="Arial"/>
              </w:rPr>
              <w:lastRenderedPageBreak/>
              <w:t>высказывания, слушать и вступать в диалог, участвовать в коллективном обсуждении</w:t>
            </w:r>
          </w:p>
        </w:tc>
        <w:tc>
          <w:tcPr>
            <w:tcW w:w="2330" w:type="dxa"/>
          </w:tcPr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40241" w:rsidRPr="00CC0B67" w:rsidRDefault="00140241" w:rsidP="001402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781" w:type="dxa"/>
          </w:tcPr>
          <w:p w:rsidR="00140241" w:rsidRPr="00CC0B67" w:rsidRDefault="00140241" w:rsidP="0014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1940" w:type="dxa"/>
          </w:tcPr>
          <w:p w:rsidR="00140241" w:rsidRPr="00140241" w:rsidRDefault="00140241" w:rsidP="001402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Знать,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</w:t>
            </w:r>
          </w:p>
          <w:p w:rsidR="00140241" w:rsidRPr="00140241" w:rsidRDefault="00140241" w:rsidP="001402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модер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t xml:space="preserve">низацию современного образования; характеризовать основные принципы Конвенции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правах ребенка; работать </w:t>
            </w:r>
            <w:r w:rsidRPr="00140241">
              <w:rPr>
                <w:rFonts w:ascii="Times New Roman" w:hAnsi="Times New Roman" w:cs="Times New Roman"/>
                <w:sz w:val="18"/>
                <w:szCs w:val="18"/>
              </w:rPr>
              <w:br/>
              <w:t>с документами</w:t>
            </w:r>
          </w:p>
        </w:tc>
        <w:tc>
          <w:tcPr>
            <w:tcW w:w="1133" w:type="dxa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§22 Вопросы и задания </w:t>
            </w:r>
          </w:p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140241" w:rsidRPr="00CC0B67" w:rsidRDefault="00F61DB0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</w:tcPr>
          <w:p w:rsidR="00140241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1</w:t>
            </w:r>
            <w:r w:rsidR="0014024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й</w:t>
            </w:r>
          </w:p>
          <w:p w:rsidR="00F61DB0" w:rsidRPr="00CC0B67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 неделя ма1</w:t>
            </w:r>
            <w:bookmarkStart w:id="0" w:name="_GoBack"/>
            <w:bookmarkEnd w:id="0"/>
          </w:p>
        </w:tc>
        <w:tc>
          <w:tcPr>
            <w:tcW w:w="634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140241" w:rsidRPr="00CC0B67" w:rsidRDefault="00140241" w:rsidP="001402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  <w:tr w:rsidR="000B4BFB" w:rsidRPr="00CC0B67" w:rsidTr="00BD5573">
        <w:trPr>
          <w:trHeight w:val="703"/>
        </w:trPr>
        <w:tc>
          <w:tcPr>
            <w:tcW w:w="14318" w:type="dxa"/>
            <w:gridSpan w:val="16"/>
            <w:tcBorders>
              <w:right w:val="single" w:sz="4" w:space="0" w:color="auto"/>
            </w:tcBorders>
          </w:tcPr>
          <w:p w:rsidR="00FA4142" w:rsidRDefault="00FA4142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  <w:p w:rsidR="000B4BFB" w:rsidRPr="00074485" w:rsidRDefault="00F61DB0" w:rsidP="00F61D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Итоговое повторение.4</w:t>
            </w:r>
            <w:r w:rsidR="00FA414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ч</w:t>
            </w:r>
          </w:p>
        </w:tc>
      </w:tr>
      <w:tr w:rsidR="000B4BFB" w:rsidRPr="00CC0B67" w:rsidTr="00BD5573">
        <w:trPr>
          <w:trHeight w:val="2070"/>
        </w:trPr>
        <w:tc>
          <w:tcPr>
            <w:tcW w:w="559" w:type="dxa"/>
            <w:tcBorders>
              <w:right w:val="single" w:sz="4" w:space="0" w:color="auto"/>
            </w:tcBorders>
          </w:tcPr>
          <w:p w:rsidR="000B4BFB" w:rsidRPr="00CC0B67" w:rsidRDefault="00F61DB0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курса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0B4BFB" w:rsidRPr="00CC0B67" w:rsidRDefault="000B4BFB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0B4BFB" w:rsidRPr="00CC0B67" w:rsidRDefault="000B4BFB" w:rsidP="000B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0B4BFB" w:rsidRPr="00CC0B67" w:rsidRDefault="000B4BFB" w:rsidP="000B4B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F61DB0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F61DB0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F61DB0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2-5</w:t>
            </w:r>
            <w:r w:rsidR="000B4BF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 xml:space="preserve"> неделя май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BFB" w:rsidRPr="00CC0B67" w:rsidRDefault="000B4BFB" w:rsidP="000B4B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</w:pPr>
          </w:p>
        </w:tc>
      </w:tr>
    </w:tbl>
    <w:p w:rsidR="00CC0B67" w:rsidRDefault="00CC0B67" w:rsidP="001C01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0B67" w:rsidSect="00CC0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DF" w:rsidRDefault="004F29DF" w:rsidP="009A7B9C">
      <w:pPr>
        <w:spacing w:after="0" w:line="240" w:lineRule="auto"/>
      </w:pPr>
      <w:r>
        <w:separator/>
      </w:r>
    </w:p>
  </w:endnote>
  <w:endnote w:type="continuationSeparator" w:id="1">
    <w:p w:rsidR="004F29DF" w:rsidRDefault="004F29DF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004144"/>
      <w:docPartObj>
        <w:docPartGallery w:val="Page Numbers (Bottom of Page)"/>
        <w:docPartUnique/>
      </w:docPartObj>
    </w:sdtPr>
    <w:sdtContent>
      <w:p w:rsidR="0075224A" w:rsidRDefault="0075224A">
        <w:pPr>
          <w:pStyle w:val="a5"/>
          <w:jc w:val="right"/>
        </w:pPr>
        <w:fldSimple w:instr="PAGE   \* MERGEFORMAT">
          <w:r>
            <w:rPr>
              <w:noProof/>
            </w:rPr>
            <w:t>41</w:t>
          </w:r>
        </w:fldSimple>
      </w:p>
    </w:sdtContent>
  </w:sdt>
  <w:p w:rsidR="0075224A" w:rsidRDefault="00752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DF" w:rsidRDefault="004F29DF" w:rsidP="009A7B9C">
      <w:pPr>
        <w:spacing w:after="0" w:line="240" w:lineRule="auto"/>
      </w:pPr>
      <w:r>
        <w:separator/>
      </w:r>
    </w:p>
  </w:footnote>
  <w:footnote w:type="continuationSeparator" w:id="1">
    <w:p w:rsidR="004F29DF" w:rsidRDefault="004F29DF" w:rsidP="009A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4A" w:rsidRDefault="0075224A" w:rsidP="00A233B0">
    <w:pPr>
      <w:pStyle w:val="a3"/>
      <w:tabs>
        <w:tab w:val="clear" w:pos="4677"/>
        <w:tab w:val="clear" w:pos="9355"/>
        <w:tab w:val="left" w:pos="126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CC"/>
    <w:rsid w:val="00002027"/>
    <w:rsid w:val="00074485"/>
    <w:rsid w:val="000B4BFB"/>
    <w:rsid w:val="00140241"/>
    <w:rsid w:val="001965CC"/>
    <w:rsid w:val="001C01D1"/>
    <w:rsid w:val="00214BF3"/>
    <w:rsid w:val="00234B44"/>
    <w:rsid w:val="003002F6"/>
    <w:rsid w:val="003358BD"/>
    <w:rsid w:val="00345345"/>
    <w:rsid w:val="00360764"/>
    <w:rsid w:val="00376997"/>
    <w:rsid w:val="004055A4"/>
    <w:rsid w:val="004969D8"/>
    <w:rsid w:val="004F29DF"/>
    <w:rsid w:val="00500C4D"/>
    <w:rsid w:val="00550B60"/>
    <w:rsid w:val="005531D6"/>
    <w:rsid w:val="00585F1D"/>
    <w:rsid w:val="005F1FCC"/>
    <w:rsid w:val="00623396"/>
    <w:rsid w:val="006F02AF"/>
    <w:rsid w:val="007343F9"/>
    <w:rsid w:val="0075224A"/>
    <w:rsid w:val="0077479D"/>
    <w:rsid w:val="007D3618"/>
    <w:rsid w:val="008017FC"/>
    <w:rsid w:val="00871517"/>
    <w:rsid w:val="00910D77"/>
    <w:rsid w:val="00971DB5"/>
    <w:rsid w:val="009A7B9C"/>
    <w:rsid w:val="009F1BAE"/>
    <w:rsid w:val="00A233B0"/>
    <w:rsid w:val="00A91A52"/>
    <w:rsid w:val="00AE4B7A"/>
    <w:rsid w:val="00B83463"/>
    <w:rsid w:val="00BD5573"/>
    <w:rsid w:val="00BD6F94"/>
    <w:rsid w:val="00C12197"/>
    <w:rsid w:val="00C36DA7"/>
    <w:rsid w:val="00C74A5E"/>
    <w:rsid w:val="00C87245"/>
    <w:rsid w:val="00CC0B67"/>
    <w:rsid w:val="00CC7177"/>
    <w:rsid w:val="00CE582D"/>
    <w:rsid w:val="00E705E8"/>
    <w:rsid w:val="00E83F44"/>
    <w:rsid w:val="00F40EA6"/>
    <w:rsid w:val="00F61DB0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9C"/>
  </w:style>
  <w:style w:type="paragraph" w:styleId="a5">
    <w:name w:val="footer"/>
    <w:basedOn w:val="a"/>
    <w:link w:val="a6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9C"/>
  </w:style>
  <w:style w:type="table" w:customStyle="1" w:styleId="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0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subscribe.ru/catalog/economics.education.eidos6soc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12089</Words>
  <Characters>68912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яшар</cp:lastModifiedBy>
  <cp:revision>20</cp:revision>
  <cp:lastPrinted>2020-09-19T09:57:00Z</cp:lastPrinted>
  <dcterms:created xsi:type="dcterms:W3CDTF">2019-03-18T04:42:00Z</dcterms:created>
  <dcterms:modified xsi:type="dcterms:W3CDTF">2020-09-19T10:06:00Z</dcterms:modified>
</cp:coreProperties>
</file>