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C1" w:rsidRDefault="00FA62F3" w:rsidP="00F06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68C1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Дагестан</w:t>
      </w:r>
    </w:p>
    <w:p w:rsidR="00F068C1" w:rsidRDefault="00F068C1" w:rsidP="00F06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068C1" w:rsidRDefault="00F068C1" w:rsidP="00F06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Сабнавинская средняя общеобразовательная школа им. Умаханова М-С.И.</w:t>
      </w:r>
    </w:p>
    <w:p w:rsidR="00F068C1" w:rsidRDefault="00F068C1" w:rsidP="00F068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8C1" w:rsidRDefault="00F068C1" w:rsidP="00F06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Рассмотрено на заседании  МО ЕГЦ                          Согласовано «____» __________ 2020г.     Утверждено «_____»  __________2020г.     </w:t>
      </w:r>
    </w:p>
    <w:p w:rsidR="00F068C1" w:rsidRDefault="00F068C1" w:rsidP="00F06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 ___________________                           Зам. дир. по УВР ________________         Директор школы ________________</w:t>
      </w:r>
    </w:p>
    <w:p w:rsidR="00F068C1" w:rsidRDefault="00F068C1" w:rsidP="00F06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«29»  августа 2020г                                                                                         (Кирхляров Я.З..)                                                          (Османов В.М..)</w:t>
      </w:r>
    </w:p>
    <w:p w:rsidR="00F068C1" w:rsidRDefault="00F068C1" w:rsidP="00F06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Рук-ль МО ____________________ </w:t>
      </w:r>
    </w:p>
    <w:p w:rsidR="00F068C1" w:rsidRDefault="00F068C1" w:rsidP="00F06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(Алиева А.Ш.)                                </w:t>
      </w:r>
    </w:p>
    <w:p w:rsidR="00F068C1" w:rsidRDefault="00F068C1" w:rsidP="00F06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068C1" w:rsidRDefault="00F068C1" w:rsidP="00F06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биологии  7 класса на 2020-2021 учебный год </w:t>
      </w:r>
    </w:p>
    <w:p w:rsidR="00F068C1" w:rsidRDefault="00F068C1" w:rsidP="00F068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8C1" w:rsidRDefault="00F068C1" w:rsidP="00F06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Алиева А.Ш.</w:t>
      </w:r>
    </w:p>
    <w:p w:rsidR="00F068C1" w:rsidRDefault="00F068C1" w:rsidP="00F06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7 </w:t>
      </w:r>
    </w:p>
    <w:p w:rsidR="00F068C1" w:rsidRDefault="00F068C1" w:rsidP="00F06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2</w:t>
      </w:r>
    </w:p>
    <w:p w:rsidR="00F068C1" w:rsidRDefault="00F068C1" w:rsidP="00F06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весь год: 68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8C1" w:rsidRDefault="00F068C1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1. Пояснительная записка.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Рабочая программа по биологии разработана на основе: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● требований федерального государственного образовательного стандарта общего образования;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● 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● уч</w:t>
      </w:r>
      <w:r w:rsidR="00A64A5E">
        <w:rPr>
          <w:rFonts w:ascii="Verdana" w:eastAsia="Times New Roman" w:hAnsi="Verdana" w:cs="Times New Roman"/>
          <w:color w:val="000000"/>
          <w:sz w:val="20"/>
          <w:szCs w:val="20"/>
        </w:rPr>
        <w:t>ебного плана Сабнавинской СОШ  на 2021-2022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учебный год;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● основной образовательн</w:t>
      </w:r>
      <w:r w:rsidR="006858EF">
        <w:rPr>
          <w:rFonts w:ascii="Verdana" w:eastAsia="Times New Roman" w:hAnsi="Verdana" w:cs="Times New Roman"/>
          <w:color w:val="000000"/>
          <w:sz w:val="20"/>
          <w:szCs w:val="20"/>
        </w:rPr>
        <w:t>ой программы МБОУ «Сабнавинская СОШ»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● рабочей программе 5-9 класса, разработаной авторами: И.Н. Пономарёвой, В.С. Кучменко, О.А. Корниловой, А.Г. Драгомиловым, Т.С. Суховой, издательский центр «Вентана-Граф», 2017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Рабочая программа учебного предмета «Биологии» (далее Рабочая программа) ориентирована на учащихся 7 классов и 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Биологическое образование является обязательной и неотъемлемой частью общего образования на всех ступенях школы.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1.1. Место учебного предмета в учебном плане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Реализация рабочей программы курса биологии для 7 класса общеобразовательных школ (базовый уровень) рассчитана на 34 часа (из расчета один учебный час в неделю) в соответствии с учебным планом образовательного учреждения.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Авторская программа И.Н. Пономарёвой , В.С. Кучменко, О.А. Корниловой, А.Г. Драгомиловым, Т.С. Суховой не регулирует перечень дидактических единиц, поэтому распределение количества часов, отведенных на изучение курса, на изучение той или иной темы, было распределено самостоятельно.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1.2. Планируемые результаты освоения учебного предмета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1.2.1 ЛИЧНОСТНЫЕ РЕЗУЛЬТАТЫ ОСВОЕНИЯ ОСНОВНОЙ ОБРАЗОВАТЕЛЬНОЙ ПРОГРАММЫ: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5.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6.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7.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8.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9.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1.2.2 МЕТАПРЕДМЕТНЫЕ РЕЗУЛЬТАТЫ ОСВОЕНИЯ ООП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Метапредметные результаты,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Межпредметные понятия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Условием формирования межпредметных понятий, например, таких как система, факт, закономерность, феномен, анализ, синтез,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При изучении учебных предметов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заполнять и дополнять таблицы, схемы, диаграммы, тексты.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068C1" w:rsidRDefault="00F068C1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Регулятивные УУД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анализировать существующие и планировать будущие образовательные результаты;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идентифицировать собственные проблемы и определять главную проблему;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выдвигать версии решения проблемы, формулировать гипотезы, предвосхищать конечный результат;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ставить цель деятельности на основе определенной проблемы и существующих возможностей;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формулировать учебные задачи как шаги достижения поставленной цели деятельности;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составлять план решения проблемы (выполнения проекта, проведения исследования);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планировать и корректировать свою индивидуальную образовательную траекторию.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оценивать свою деятельность, аргументируя причины достижения или отсутствия планируемого результата;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сверять свои действия с целью и, при необходимости, исправлять ошибки самостоятельно.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Умение оценивать правильность выполнения учебной задачи, собственные возможности ее решения. Обучающийся сможет: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определять критерии правильности (корректности) выполнения учебной задачи;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фиксировать и анализировать динамику собственных образовательных результатов.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5.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принимать решение в учебной ситуации и нести за него ответственность;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068C1" w:rsidRDefault="00F068C1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068C1" w:rsidRDefault="00F068C1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Познавательные УУД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6.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подбирать слова, соподчиненные ключевому слову, определяющие его признаки и свойства;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выстраивать логическую цепочку, состоящую из ключевого слова и соподчиненных ему слов;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выделять общий признак двух или нескольких предметов или явлений и объяснять их сходство;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выделять явление из общего ряда других явлений;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строить рассуждение на основе сравнения предметов и явлений, выделяя при этом общие признаки;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излагать полученную информацию, интерпретируя ее в контексте решаемой задачи;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вербализовать эмоциональное впечатление, оказанное на него источником;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7.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обозначать символом и знаком предмет и/или явление;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создавать абстрактный или реальный образ предмета и/или явления;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строить модель/схему на основе условий задачи и/или способа ее решения;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преобразовывать модели с целью выявления общих законов, определяющих данную предметную область;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строить доказательство: прямое, косвенное, от противного;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8.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Смысловое чтение.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Обучающийся сможет: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находить в тексте требуемую информацию (в соответствии с целями своей деятельности);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устанавливать взаимосвязь описанных в тексте событий, явлений, процессов;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резюмировать главную идею текста;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критически оценивать содержание и форму текста.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9.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определять свое отношение к природной среде;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анализировать влияние экологических факторов на среду обитания живых организмов;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проводить причинный и вероятностный анализ экологических ситуаций;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прогнозировать изменения ситуации при смене действия одного фактора на действие другого фактора;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распространять экологические знания и участвовать в практических делах по защите окружающей среды;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выражать свое отношение к природе через рисунки, сочинения, модели, проектные работы.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10.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Развитие мотивации к овладению культурой активного использования словарей и других поисковых систем. Обучающийся сможет: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определять необходимые ключевые поисковые слова и запросы;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осуществлять взаимодействие с электронными поисковыми системами, словарями;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формировать множественную выборку из поисковых источников для объективизации результатов поиска;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соотносить полученные результаты поиска со своей деятельностью.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Коммуникативные УУД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11.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определять возможные роли в совместной деятельности;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играть определенную роль в совместной деятельности;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строить позитивные отношения в процессе учебной и познавательной деятельности;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предлагать альтернативное решение в конфликтной ситуации;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выделять общую точку зрения в дискуссии;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12.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определять задачу коммуникации и в соответствии с ней отбирать речевые средства;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представлять в устной или письменной форме развернутый план собственной деятельности;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высказывать и обосновывать мнение (суждение) и запрашивать мнение партнера в рамках диалога;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принимать решение в ходе диалога и согласовывать его с собеседником;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13.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выделять информационный аспект задачи, оперировать данными, использовать модель решения задачи;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использовать информацию с учетом этических и правовых норм;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создавать информационные ресурсы разного типа и для разных аудиторий, соблюдать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информационную гигиену и правила информационной безопасности.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1.2.3. ПРЕДМЕТНЫЕ РЕЗУЛЬТАТЫ</w:t>
      </w:r>
    </w:p>
    <w:p w:rsidR="009E1D2E" w:rsidRDefault="009E1D2E" w:rsidP="009E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231F20"/>
          <w:sz w:val="20"/>
          <w:szCs w:val="20"/>
          <w:shd w:val="clear" w:color="auto" w:fill="FFFFFF"/>
        </w:rPr>
        <w:t>Учащийся научится: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231F20"/>
          <w:sz w:val="20"/>
          <w:szCs w:val="20"/>
        </w:rPr>
        <w:t>пользоваться научными методами для распознания биологических проблем; давать научное объяснение биологическим фактам, процессам, явлениям, закономерностям, их роли в жизни организмов и человека; проводить наблюдения за живыми объектами, собственным организмом; описывать биологические объекты, процессы и явления; ставить несложные биологические эксперименты и интерпретировать их результаты.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231F20"/>
          <w:sz w:val="20"/>
          <w:szCs w:val="20"/>
        </w:rPr>
        <w:t>Выпускник овладеет системой биологических знаний — понятиями, закономерностями, законами, теориями, имеющими важное общеобразовательное и познавательное значение; сведениями по истории становления биологии как науки.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231F20"/>
          <w:sz w:val="20"/>
          <w:szCs w:val="20"/>
        </w:rPr>
        <w:t>Выпускник освоит общие приемы: оказания первой помощи; рациональной организации труда и отдыха; выращивания и размножения культурных растений и домашних животных, ухода за ними; проведения наблюдений за состоянием собственного организма; правила работы в кабинете биологии, с биологическими приборами и инструментами.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231F20"/>
          <w:sz w:val="20"/>
          <w:szCs w:val="20"/>
        </w:rPr>
        <w:t>Выпускник приобретет навыки использования научно</w:t>
      </w:r>
      <w:r>
        <w:rPr>
          <w:rFonts w:ascii="Verdana" w:eastAsia="Times New Roman" w:hAnsi="Verdana" w:cs="Times New Roman"/>
          <w:color w:val="231F20"/>
          <w:sz w:val="20"/>
          <w:szCs w:val="20"/>
        </w:rPr>
        <w:softHyphen/>
        <w:t> популярной литературы по биологии, справочных материалов (на бумажных и электронных носителях), ресурсов Интернета при выполнении учебных задач.</w:t>
      </w:r>
    </w:p>
    <w:p w:rsidR="009E1D2E" w:rsidRDefault="009E1D2E" w:rsidP="009E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231F20"/>
          <w:sz w:val="20"/>
          <w:szCs w:val="20"/>
          <w:shd w:val="clear" w:color="auto" w:fill="FFFFFF"/>
        </w:rPr>
        <w:t>Учащийся получит возможность научиться: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231F20"/>
          <w:sz w:val="20"/>
          <w:szCs w:val="20"/>
        </w:rPr>
        <w:t>осознанно использовать знания основных правил по</w:t>
      </w:r>
      <w:r>
        <w:rPr>
          <w:rFonts w:ascii="Verdana" w:eastAsia="Times New Roman" w:hAnsi="Verdana" w:cs="Times New Roman"/>
          <w:color w:val="231F20"/>
          <w:sz w:val="20"/>
          <w:szCs w:val="20"/>
        </w:rPr>
        <w:softHyphen/>
        <w:t> ведения в природе и основ здорового образа жизни в быту;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231F20"/>
          <w:sz w:val="20"/>
          <w:szCs w:val="20"/>
        </w:rPr>
        <w:lastRenderedPageBreak/>
        <w:t>выбирать целевые и смысловые установки в своих действиях и поступках по отношению к живой природе, здоровью своему и окружающих;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231F20"/>
          <w:sz w:val="20"/>
          <w:szCs w:val="20"/>
        </w:rPr>
        <w:t>ориентироваться в системе познавательных ценностей — воспринимать информацию биологического со</w:t>
      </w:r>
      <w:r>
        <w:rPr>
          <w:rFonts w:ascii="Verdana" w:eastAsia="Times New Roman" w:hAnsi="Verdana" w:cs="Times New Roman"/>
          <w:color w:val="231F20"/>
          <w:sz w:val="20"/>
          <w:szCs w:val="20"/>
        </w:rPr>
        <w:softHyphen/>
        <w:t> держания в научно</w:t>
      </w:r>
      <w:r>
        <w:rPr>
          <w:rFonts w:ascii="Verdana" w:eastAsia="Times New Roman" w:hAnsi="Verdana" w:cs="Times New Roman"/>
          <w:color w:val="231F20"/>
          <w:sz w:val="20"/>
          <w:szCs w:val="20"/>
        </w:rPr>
        <w:softHyphen/>
        <w:t>популярной литературе, средствах массовой информации и интернет</w:t>
      </w:r>
      <w:r>
        <w:rPr>
          <w:rFonts w:ascii="Verdana" w:eastAsia="Times New Roman" w:hAnsi="Verdana" w:cs="Times New Roman"/>
          <w:color w:val="231F20"/>
          <w:sz w:val="20"/>
          <w:szCs w:val="20"/>
        </w:rPr>
        <w:softHyphen/>
        <w:t>ресурсах, критически оценивать полученную информацию, анализируя ее содержание и данные об источнике информации;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231F20"/>
          <w:sz w:val="20"/>
          <w:szCs w:val="20"/>
        </w:rPr>
        <w:t>создавать собственные письменные и устные сообще</w:t>
      </w:r>
      <w:r>
        <w:rPr>
          <w:rFonts w:ascii="Verdana" w:eastAsia="Times New Roman" w:hAnsi="Verdana" w:cs="Times New Roman"/>
          <w:color w:val="231F20"/>
          <w:sz w:val="20"/>
          <w:szCs w:val="20"/>
        </w:rPr>
        <w:softHyphen/>
        <w:t> ния о биологических явлениях и процессах на основе нескольких источников информации, сопровождать выступление презентацией, учитывая особенности аудитории сверстников.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1.3. Формы, периодичность и порядок текущего контроля успеваемости и промежуточной аттестации обучающихся.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Текущий контроль успеваемости учащихся проводится в форме устных опросов, тестов по окончании каждого раздела и подраздела, а также в виде презентаций проектных работ (групповых и индивидуальных). Промежуточная аттестация производится на основании текущих оценок за период и результатов аттестационных работ в течение каждой четверти и в конце учебного года.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Реализация рабочей программы рассчитана на 34 часов (из расчета один учебный час в неделю).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1.4. Критерии и нормы оценки знаний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Критерии и нормы оценки знаний и умений обучающихся за устный ответ.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Оценка "5" ставится, если ученик: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 взаимосвязей.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 обобщения, 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 опытов.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 требованиям.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Оценка "4" ставится, если ученик: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 одну негрубую ошибку или не более двух недочётов, 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 учителя.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видоизменённой ситуации, соблюдать основные правила культуры устной речи; использовать при ответе научные термины.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Оценка "3" ставится, если ученик: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Усваивает основное содержание учебного материала, но имеет пробелы, не препятствующие дальнейшему усвоению программного материала.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Излагает материал несистематизированно, фрагментарно, не всегда последовательно; показывает недостаточную 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 ошибки.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Оценка "2" ставится, если ученик: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Имеет слабо сформированные и неполные знания, не умеет применять их при решении конкретных вопросов, задач, заданий по образцу.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При ответе на один вопрос допускает более двух грубых ошибок, которые не может исправить даже при помощи учителя.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Примечание. При окончанию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Критерии и нормы оценки знаний и умений обучающихся за самостоятельные письменные работы.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Оценка «5» ставится, если ученик: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Выполняет работу без ошибок и /или/ допускает не более одного недочёта.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Соблюдает культуру письменной речи; правила оформления письменных работ.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Оценка «4» ставится, если ученик: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Выполняет письменную работу полностью, но допускает в ней не более одной негрубой ошибки и одного недочёта и /или/ не более двух недочётов.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Соблюдает культуру письменной речи, правила оформления письменных работ, но допускает небольшие помарки при ведении записей.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Оценка «3» ставится, если ученик: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Правильно выполняет не менее половины работы.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Допускает незначительное несоблюдение основных норм культуры письменной речи, правил оформления письменных работ.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Оценка «2» ставится, если ученик: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Правильно выполняет менее половины письменной работы.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Допускает число ошибок и недочётов, превосходящее норму, при которой может быть выставлена оценка "3".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Допускает значительное несоблюдение основных норм культуры письменной речи, правил оформления письменных работ.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Примечание. - учитель имеет право поставить ученику оценку выше той, которая предусмотрена нормами, если им работа выполнена в оригинальном варианте. -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Критерии и нормы оценки знаний и умений обучающихся за практические и лабораторные работы.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Оценка «5» ставится, если: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 результатов.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Грамотно, логично описывает ход практических (лабораторных) работ, правильно формулирует выводы; точно и аккуратно выполняет все записи, таблицы, рисунки, чертежи, графики, вычисления.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 работ.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Оценка «4» ставится, если ученик: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 недочёт.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Оценка «3» ставится, если ученик: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 работы.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 обобщения.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 выполнения.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 учителя.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Оценка "2" ставится, если ученик: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Не определяет самостоятельно цель работы, не может без помощи учителя подготовить соответствующее оборудование; выполняет работу не полностью, и объём выполненной части не позволяет сделать правильные выводы.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 неверно.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Общая классификация ошибок.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Грубыми считаются ошибки: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 единиц;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неумение выделить в ответе главное; обобщить результаты изучения;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неумение применить знания для решения задач, объяснения явления;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неумение читать и строить графики, принципиальные схемы;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неумение подготовить установку или лабораторное оборудование, провести опыт, наблюдение, сделать необходимые расчёты или использовать полученные данные для выводов;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неумение пользоваться первоисточниками, учебником, справочником;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нарушение техники безопасности, небрежное отношение к оборудованию, приборам, материалам.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К негрубым относятся ошибки: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неточность формулировок, определений, понятий, законов, теорий, вызванная неполнотой охвата основных признаков определяемого понятия или заменой 1 - 3 из этих признаков второстепенными;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ошибки при снятии показаний с измерительных приборов, не связанные с определением цены деления шкалы;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ошибки, вызванные несоблюдением условий проведения опыта, наблюдения, условий работы прибора, оборудования;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ошибки в условных обозначениях на схемах, неточность графика;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 второстепенными);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нерациональные методы работы со справочной литературой;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Недочётами являются: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нерациональные приёмы вычислений и преобразований, выполнения опытов, наблюдений, практических заданий;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арифметические ошибки в вычислениях;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небрежное выполнение записей, чертежей, схем, графиков, таблиц;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орфографические и пунктационные ошибки.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Принципы оценки метапредметных результатов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Основными критериями оценивания выступают планируемые результаты, соответствующие учебным целям. Оцениваться с помощью отметки могут только результаты деятельности ученика, но не его личные качества. Критерии оценивания и алгоритм выставления отметки заранее известны и педагогам, и учащимся. Они могут вырабатываться ими совместно. 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Оценка метапредметных результатов ведется через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наблюдение и анализ устных  ответов обучающихся и их листа самоконтроля;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самооценку учащихся с выбором дифференцированного домашнего задания;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письменные работы по предмету, содержащие задания для формирования метапредметных навыков;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результаты выполнения специально сконструированных диагностических задач, направленных на оценку уровня сформированности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конкретного вида УУД;</w:t>
      </w:r>
    </w:p>
    <w:p w:rsidR="009E1D2E" w:rsidRDefault="009E1D2E" w:rsidP="009E1D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результаты выполнения комплексных заданий на межпредметной основе.</w:t>
      </w:r>
    </w:p>
    <w:p w:rsidR="009E1D2E" w:rsidRDefault="009E1D2E" w:rsidP="009E1D2E"/>
    <w:p w:rsidR="00171F2C" w:rsidRPr="00FA62F3" w:rsidRDefault="00171F2C" w:rsidP="00FA62F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5"/>
        <w:gridCol w:w="2851"/>
        <w:gridCol w:w="1323"/>
        <w:gridCol w:w="961"/>
        <w:gridCol w:w="961"/>
        <w:gridCol w:w="223"/>
        <w:gridCol w:w="2510"/>
        <w:gridCol w:w="223"/>
        <w:gridCol w:w="4973"/>
      </w:tblGrid>
      <w:tr w:rsidR="00171F2C" w:rsidRPr="00171F2C" w:rsidTr="00171F2C">
        <w:tc>
          <w:tcPr>
            <w:tcW w:w="4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 урока</w:t>
            </w:r>
          </w:p>
        </w:tc>
        <w:tc>
          <w:tcPr>
            <w:tcW w:w="27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Содержание</w:t>
            </w:r>
          </w:p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(разделы, темы)</w:t>
            </w:r>
          </w:p>
        </w:tc>
        <w:tc>
          <w:tcPr>
            <w:tcW w:w="7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</w:p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20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Даты проведения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Материально-техническое оснащение</w:t>
            </w:r>
          </w:p>
        </w:tc>
        <w:tc>
          <w:tcPr>
            <w:tcW w:w="48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Универсальные учебные действия (УУД)</w:t>
            </w:r>
          </w:p>
        </w:tc>
      </w:tr>
      <w:tr w:rsidR="00171F2C" w:rsidRPr="00171F2C" w:rsidTr="00171F2C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0" w:type="auto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71F2C" w:rsidRPr="00171F2C" w:rsidTr="00171F2C">
        <w:trPr>
          <w:trHeight w:val="90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Тема 1. Введение. Общее знакомство с растениями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 ч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71F2C" w:rsidRPr="00171F2C" w:rsidTr="00171F2C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Наука о растениях — ботаника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царства живой природы.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Приводить примеры различных представителей царства Растения.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Давать определение науки ботаники.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Описывать историю развития науки о растениях.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Использовать информационные ресурсы для подготовки и презентации проекта о роли растений в природе; об использовании растений с исторических времён человеком</w:t>
            </w:r>
          </w:p>
        </w:tc>
      </w:tr>
      <w:tr w:rsidR="00171F2C" w:rsidRPr="00171F2C" w:rsidTr="00171F2C">
        <w:trPr>
          <w:trHeight w:val="13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Мир растений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Распознавать и описывать растения разнообразных жизненных форм.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взаимосвязь жизненных форм со средой обитания.</w:t>
            </w:r>
          </w:p>
          <w:p w:rsidR="00171F2C" w:rsidRPr="00171F2C" w:rsidRDefault="00171F2C" w:rsidP="00171F2C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Определять роль растений в природе.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Прогнозировать результаты применения мер по охране растений</w:t>
            </w:r>
          </w:p>
        </w:tc>
      </w:tr>
      <w:tr w:rsidR="00171F2C" w:rsidRPr="00171F2C" w:rsidTr="00171F2C">
        <w:trPr>
          <w:trHeight w:val="31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Внешнее строение растений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таблица, 3-D комплекс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внешнее строение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взаимосвязь внешнего строения растений со средой обитания.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Различать и сравнивать высшие и низшие растения.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Определять роль вегетативного и полового размножения.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Обобщать значения и делать выводы о взаимосвязи всех частей организма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71F2C" w:rsidRPr="00171F2C" w:rsidTr="00171F2C">
        <w:trPr>
          <w:trHeight w:val="124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Семенные и споровые растения</w:t>
            </w:r>
            <w:r w:rsidRPr="00171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Экскурсия 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«Жизненные формы растений. Осенние явления в их жизни»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Выделять характерные признаки семенных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Различать на рисунках, фотографиях, натуральных объектах семенные растения, называть их.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особенности строения споровых растений, приводить примеры.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Наблюдать и описывать разнообразные виды растений, фиксировать результаты, делать выводы.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Соблюдать правила поведения в природе</w:t>
            </w:r>
          </w:p>
        </w:tc>
      </w:tr>
      <w:tr w:rsidR="00171F2C" w:rsidRPr="00171F2C" w:rsidTr="00171F2C">
        <w:trPr>
          <w:trHeight w:val="130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Среды жизни на Земле. Факторы среды</w:t>
            </w:r>
          </w:p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среды жизни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Приводить примеры паразитических организмов.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особенности строения и жизнедеятельности паразитов.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влияние экологических факторов на растения.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Выявлять взаимосвязь урожайности растений и плодородия почв.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Прогнозировать последствия нарушения почвенного покрова</w:t>
            </w:r>
          </w:p>
        </w:tc>
      </w:tr>
      <w:tr w:rsidR="00171F2C" w:rsidRPr="00171F2C" w:rsidTr="00171F2C">
        <w:trPr>
          <w:trHeight w:val="102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Обобщение и систематизация знаний по материалам темы «Введение. Общее знакомство с растениями»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Обобщать и систематизировать знания по теме, делать выводы</w:t>
            </w:r>
          </w:p>
        </w:tc>
      </w:tr>
      <w:tr w:rsidR="00171F2C" w:rsidRPr="00171F2C" w:rsidTr="00171F2C">
        <w:trPr>
          <w:trHeight w:val="76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Тема 2. Клеточное строение растений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 ч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71F2C" w:rsidRPr="00171F2C" w:rsidTr="00171F2C">
        <w:trPr>
          <w:trHeight w:val="52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Клетка — основная единица живого организма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Приводить примеры одноклеточных и многоклеточных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устройство увеличительных приборов.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Соблюдать правила работы с микроскопом.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Делать выводы о строении растений как клеточных организмов</w:t>
            </w:r>
          </w:p>
        </w:tc>
      </w:tr>
      <w:tr w:rsidR="00171F2C" w:rsidRPr="00171F2C" w:rsidTr="00171F2C">
        <w:trPr>
          <w:trHeight w:val="190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Особенности строения растительной клетки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Лабораторная работа № 1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«Знакомство с клеточным строением растения»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3-D комплекс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Микроскопы, микропрепараты растительных клеток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органоиды клеток растений.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Характеризовать основные процессы жизнедеятельности клетки.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Обобщать и делать выводы о взаимосвязи работы всех частей клетки.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Определять отличительные признаки растительной клетки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Наблюдать клеточное строение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Фиксировать результаты наблюдений, делать выводы.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Соблюдать правила работы с микроскопом, в кабинете, обращения с лабораторным оборудованием</w:t>
            </w:r>
          </w:p>
        </w:tc>
      </w:tr>
      <w:tr w:rsidR="00171F2C" w:rsidRPr="00171F2C" w:rsidTr="00171F2C">
        <w:trPr>
          <w:trHeight w:val="52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Жизнедеятельность растительной клетки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Характеризовать основные процессы жизнедеятельности клеток.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Устанавливать взаимосвязь организма растений с 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внешней средой.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роль обмена веществ в природе.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Определять последовательность процессов в ядре в период размножения.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Делать выводы о клетке как живой системе</w:t>
            </w:r>
          </w:p>
        </w:tc>
      </w:tr>
      <w:tr w:rsidR="00171F2C" w:rsidRPr="00171F2C" w:rsidTr="00171F2C">
        <w:trPr>
          <w:trHeight w:val="61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10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Ткани растений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3-D комплекс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Давать определение ткани.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Распознавать различные ткани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взаимосвязь строения и функций тканей.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процессы исторического развития на примерах появления тканей.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взаимосвязь строения и функций растительных тканей</w:t>
            </w:r>
          </w:p>
        </w:tc>
      </w:tr>
      <w:tr w:rsidR="00171F2C" w:rsidRPr="00171F2C" w:rsidTr="00171F2C">
        <w:trPr>
          <w:trHeight w:val="192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Обобщение и систематизация знаний по материалам темы «Клеточное строение растений»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Обобщать и систематизировать знания по теме, делать выводы</w:t>
            </w:r>
          </w:p>
        </w:tc>
      </w:tr>
      <w:tr w:rsidR="00171F2C" w:rsidRPr="00171F2C" w:rsidTr="00171F2C">
        <w:trPr>
          <w:trHeight w:val="78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Тема 3. Органы растений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17 ч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71F2C" w:rsidRPr="00171F2C" w:rsidTr="00171F2C">
        <w:trPr>
          <w:trHeight w:val="163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Семя, его строение и значение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Лабораторная работа № 2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«Строение семени фасоли»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Лабораторное 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оборудование, семя фасоли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Объяснять роль семян в природе.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Устанавливать сходство проростка с зародышем семени.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функции частей семени.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отличительные признаки семян двудольных и однодольных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Описывать стадии прорастания семян.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Проводить наблюдения, фиксировать результаты, делать выводы.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171F2C" w:rsidRPr="00171F2C" w:rsidTr="00171F2C">
        <w:trPr>
          <w:trHeight w:val="18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13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Условия прорастания семян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Описывать роль воды в прорастании семян.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Объяснять значение запасных питательных веществ в прорастании семян.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Приводить примеры зависимости прорастания семян от температурных условий.</w:t>
            </w:r>
          </w:p>
          <w:p w:rsidR="00171F2C" w:rsidRPr="00171F2C" w:rsidRDefault="00171F2C" w:rsidP="00171F2C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Прогнозировать сроки посева семян отдельных культур</w:t>
            </w:r>
          </w:p>
        </w:tc>
      </w:tr>
      <w:tr w:rsidR="00171F2C" w:rsidRPr="00171F2C" w:rsidTr="00171F2C">
        <w:trPr>
          <w:trHeight w:val="114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Корень, его строение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Лабораторная работа № 3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«Строение корня проростка»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3-D комплекс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Лабораторное оборудование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Различать и определять типы корневых систем на рисунках, гербарных экземплярах.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части корня.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взаимосвязь строения и функций частей корня.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особенности роста корня.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Проводить наблюдения, фиксировать результаты, делать выводы.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171F2C" w:rsidRPr="00171F2C" w:rsidTr="00171F2C">
        <w:trPr>
          <w:trHeight w:val="49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Роль корня в жизни растения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особенности расположения придаточных почек.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роль корня в жизни растения.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Применять на практике знания о зонах корня, о роли корневых волосков.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Объяснять влияние прищипки верхушки корня на 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жизнедеятельность всего организма растен</w:t>
            </w:r>
          </w:p>
        </w:tc>
      </w:tr>
      <w:tr w:rsidR="00171F2C" w:rsidRPr="00171F2C" w:rsidTr="00171F2C">
        <w:trPr>
          <w:trHeight w:val="61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Разнообразие корней у растений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Определять на рисунках, гербарных экземплярах виды корней.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видоизменённые формы корней.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соответствие изменённых форм функциям корней.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роль корневых систем в жизни других организмов</w:t>
            </w:r>
          </w:p>
        </w:tc>
      </w:tr>
      <w:tr w:rsidR="00171F2C" w:rsidRPr="00171F2C" w:rsidTr="00171F2C">
        <w:trPr>
          <w:trHeight w:val="165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Побег, его строение и развитие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части побега.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основную функцию побега.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Определять типы почек на рисунках, гербарных экземплярах.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Наблюдать и характеризовать особенности побегов в весенне-летний, осенне-зимний периоды.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зависимость роста и развития побега от условий среды</w:t>
            </w:r>
          </w:p>
        </w:tc>
      </w:tr>
      <w:tr w:rsidR="00171F2C" w:rsidRPr="00171F2C" w:rsidTr="00171F2C">
        <w:trPr>
          <w:trHeight w:val="64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Почка, её внешнее и внутреннее строение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почку как зачаточный побег.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Отличать вегетативные почки от генеративных.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условия роста главного стебля, боковых побегов.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Использовать в практической деятельности прищипку и пасынкование.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условия пробуждения спящих почек</w:t>
            </w:r>
          </w:p>
        </w:tc>
      </w:tr>
      <w:tr w:rsidR="00171F2C" w:rsidRPr="00171F2C" w:rsidTr="00171F2C">
        <w:trPr>
          <w:trHeight w:val="124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Лабораторная работа № 4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«Строение вегетативных и генеративных почек»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Лабораторное оборудование, побеги с 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почками растений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Наблюдать и фиксировать результаты наблюдений.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Сравнивать строение почек и делать выводы.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Соблюдать правила работы в кабинете, обращения с 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лабораторным оборудованием</w:t>
            </w:r>
          </w:p>
        </w:tc>
      </w:tr>
      <w:tr w:rsidR="00171F2C" w:rsidRPr="00171F2C" w:rsidTr="00171F2C">
        <w:trPr>
          <w:trHeight w:val="61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20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Лист, его строение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3-D комплекс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Определять части листа на рисунках, гербарных экземплярах, комнатных растениях.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типы листьев и приводить примеры.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назначение жилок листа, их роль в жизни растения.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взаимосвязь клеточного строения и функций частей листа.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Проводить домашний эксперимент по изучению строения листа</w:t>
            </w:r>
          </w:p>
        </w:tc>
      </w:tr>
      <w:tr w:rsidR="00171F2C" w:rsidRPr="00171F2C" w:rsidTr="00171F2C">
        <w:trPr>
          <w:trHeight w:val="90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Значение листа в жизни растения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строение листа.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взаимосвязь строения и функций листа.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Различать процессы фотосинтеза и газообмена.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Определять по рисункам, гербарным экземплярам, натуральным объектам типы видоизменения листьев.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роль листопада в жизни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Наблюдать и фиксировать результаты влияния внешней среды на растения</w:t>
            </w:r>
          </w:p>
        </w:tc>
      </w:tr>
      <w:tr w:rsidR="00171F2C" w:rsidRPr="00171F2C" w:rsidTr="00171F2C">
        <w:trPr>
          <w:trHeight w:val="75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Стебель, его строение и значение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Описывать внешнее строение стебля.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Приводить примеры различных типов стеблей.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внутренние части стебля и их функции</w:t>
            </w:r>
          </w:p>
        </w:tc>
      </w:tr>
      <w:tr w:rsidR="00171F2C" w:rsidRPr="00171F2C" w:rsidTr="00171F2C">
        <w:trPr>
          <w:trHeight w:val="61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Видоизменения побегов растений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br/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Лабораторная работа № 5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«Внешнее строение корневища, клубня и луковицы»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«Биология 7 класс», рабочая тетрадь, 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Лабораторное оборудование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Определять на рисунках, фотографиях, натуральных объектах типы видоизменений надземных побегов.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Характеризовать видоизменения подземных побегов.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Исследовать внешнее строение корневища, клубня, луковицы.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Фиксировать результаты исследования, делать выводы.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171F2C" w:rsidRPr="00171F2C" w:rsidTr="00171F2C">
        <w:trPr>
          <w:trHeight w:val="66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24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Цветок, его строение и значение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3-D комплекс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Определять и называть части цветка по рисункам, фотографиям, натуральным объектам.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взаимосвязь частей цветка с выполняемыми функциями.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процессы, происходящие в период опыления.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Описывать основные особенности оплодотворения у цветковых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взаимосвязь между цветением, опылением и оплодотворением</w:t>
            </w:r>
          </w:p>
        </w:tc>
      </w:tr>
      <w:tr w:rsidR="00171F2C" w:rsidRPr="00171F2C" w:rsidTr="00171F2C">
        <w:trPr>
          <w:trHeight w:val="84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Цветение и опыление растений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и описывать различные типы опыления на конкретных примерах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Приводить признаки различия растений с разными типами опыления.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Делать выводы о роли опыления в жизни растений и связи их с животными-опылителями</w:t>
            </w:r>
          </w:p>
        </w:tc>
      </w:tr>
      <w:tr w:rsidR="00171F2C" w:rsidRPr="00171F2C" w:rsidTr="00171F2C">
        <w:trPr>
          <w:trHeight w:val="51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Плод. Разнообразие и значение плодов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Сравнивать и классифицировать различные типы плодов.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Различать на рисунках, натуральных объектах типы плодов.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процесс образования плода.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Описывать способы распространения плодов и семян 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на основе наблюдений.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Использовать информационные ресурсы для подготовки сообщения о роли плодов и семян в природе и в жизни человека</w:t>
            </w:r>
          </w:p>
        </w:tc>
      </w:tr>
      <w:tr w:rsidR="00171F2C" w:rsidRPr="00171F2C" w:rsidTr="00171F2C">
        <w:trPr>
          <w:trHeight w:val="190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27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Растительный организм — живая система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Аргументировать утверждение об организме растений как живой системе.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взаимосвязь систем органов и их функций.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функциональные группы в биосистеме.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зависимость формирования корней и побегов от условий среды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71F2C" w:rsidRPr="00171F2C" w:rsidTr="00171F2C">
        <w:trPr>
          <w:trHeight w:val="136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Обобщение и систематизация знаний по материалам темы «Органы растений»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Обобщать и систематизировать знания по теме, делать выводы</w:t>
            </w:r>
          </w:p>
        </w:tc>
      </w:tr>
      <w:tr w:rsidR="00171F2C" w:rsidRPr="00171F2C" w:rsidTr="00171F2C">
        <w:trPr>
          <w:trHeight w:val="124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Тема 4. Основные процессы жизнедеятельности растений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12 ч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71F2C" w:rsidRPr="00171F2C" w:rsidTr="00171F2C">
        <w:trPr>
          <w:trHeight w:val="60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Минеральное (почвенное) питание растений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механизм почвенного питания.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Обосновывать роль почвенного питания в жизни растения.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Сравнивать и различать состав и значение органических и минеральных веществ для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взаимосвязь почвенного питания и условий внешней среды.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Использовать информационные ресурсы для 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подготовки презентации проекта о приспособленности растений к жизни в водной среде</w:t>
            </w:r>
          </w:p>
        </w:tc>
      </w:tr>
      <w:tr w:rsidR="00171F2C" w:rsidRPr="00171F2C" w:rsidTr="00171F2C">
        <w:trPr>
          <w:trHeight w:val="52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30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Воздушное питание растений — фотосинтез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3-D комплекс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условия, необходимые для воздушного питания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роль зелёных листьев в фотосинтезе.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Приводить примеры организмов — автотрофов и гетеротрофов, находить различия.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Проводить эксперимент по изучению фотосинтеза и выделению кислорода растениями.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Прогнозировать результаты влияния экологических факторов на урожайность растений</w:t>
            </w:r>
          </w:p>
        </w:tc>
      </w:tr>
      <w:tr w:rsidR="00171F2C" w:rsidRPr="00171F2C" w:rsidTr="00171F2C">
        <w:trPr>
          <w:trHeight w:val="63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Космическая роль зелёных растений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Описывать условия, необходимые для фотосинтеза.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Использовать информационные ресурсы для подготовки сообщения о жизнедеятельности отечественных учёных — С.П. Костычева, К.А. Тимирязева.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и обосновывать космическую роль зелёных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Приводить доказательства важнейшей роли растений в почвообразовании из личных наблюдений</w:t>
            </w:r>
          </w:p>
        </w:tc>
      </w:tr>
      <w:tr w:rsidR="00171F2C" w:rsidRPr="00171F2C" w:rsidTr="00171F2C">
        <w:trPr>
          <w:trHeight w:val="54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Дыхание и обмен веществ у растений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3-D комплекс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Определять сущность процесса дыхания у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взаимосвязь процессов дыхания и фотосинтеза.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обмен веществ как важный признак жизни.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Обосновывать значение знаний о дыхании и фотосинтезе для практической деятельности человека</w:t>
            </w:r>
          </w:p>
        </w:tc>
      </w:tr>
      <w:tr w:rsidR="00171F2C" w:rsidRPr="00171F2C" w:rsidTr="00171F2C">
        <w:trPr>
          <w:trHeight w:val="60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33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Значение воды в жизнедеятельности растений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основные абиотические факторы водной среды обитания.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Приводить примеры обитателей водной среды.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особенности строения и жизнедеятельности водных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Использовать информационные ресурсы для подготовки сообщения об экологических группах растений по отношению к воде</w:t>
            </w:r>
          </w:p>
        </w:tc>
      </w:tr>
      <w:tr w:rsidR="00171F2C" w:rsidRPr="00171F2C" w:rsidTr="00171F2C">
        <w:trPr>
          <w:trHeight w:val="19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Размножение и оплодотворение у растений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Выявлять существенные признаки размножения.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особенности бесполого размножения.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и описывать способы бесполого размножения у растений, приводить примеры.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Обосновывать биологическую сущность полового размножения.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основные особенности оплодотворения у цветковых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Сравнивать бесполое и половое размножение.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Доказывать обоснованность определения понятия «двойное оплодотворение»</w:t>
            </w:r>
          </w:p>
        </w:tc>
      </w:tr>
      <w:tr w:rsidR="00171F2C" w:rsidRPr="00171F2C" w:rsidTr="00171F2C">
        <w:trPr>
          <w:trHeight w:val="28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Вегетативное размножение растений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характерные черты вегетативного размножения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Сравнивать различные способы вегетативного размножения.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Определять понятие «клон».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Применять знания о способах вегетативного размножения на практике.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значение вегетативного размножения для жизни растений</w:t>
            </w:r>
          </w:p>
        </w:tc>
      </w:tr>
      <w:tr w:rsidR="00171F2C" w:rsidRPr="00171F2C" w:rsidTr="00171F2C">
        <w:trPr>
          <w:trHeight w:val="31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36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Использование вегетативного размножения человеком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тетрадь. диск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и сравнивать различные способы искусственного вегетативного размножения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деятельность отечественных учёных по выведению новых сортов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Делать выводы о значении вегетативного размножения в сельскохозяйственной практике</w:t>
            </w:r>
          </w:p>
        </w:tc>
      </w:tr>
      <w:tr w:rsidR="00171F2C" w:rsidRPr="00171F2C" w:rsidTr="00171F2C">
        <w:trPr>
          <w:trHeight w:val="28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Лабораторная работа № 6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«Черенкование комнатных растений»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Лабораторное оборудование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этапы вегетативного размножения черенками.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Проводить подготовку черенков, грунта для посадки.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Наблюдать за развитием растений.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Фиксировать результаты наблюдений, делать выводы.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171F2C" w:rsidRPr="00171F2C" w:rsidTr="00171F2C">
        <w:trPr>
          <w:trHeight w:val="72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Рост и развитие растительного организма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основные признаки, характеризующие рост растения.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признаки процесса развития растения.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Сравнивать процессы роста и развития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этапы индивидуального развития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роль зародыша семени в развитии растений</w:t>
            </w:r>
          </w:p>
        </w:tc>
      </w:tr>
      <w:tr w:rsidR="00171F2C" w:rsidRPr="00171F2C" w:rsidTr="00171F2C">
        <w:trPr>
          <w:trHeight w:val="46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Зависимость роста и развития растений от условий окружающей среды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3-D комплекс, диски 19.1, 20.1, 21.1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Выявлять результаты влияния среды обитания на рост и развитие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проявление суточных и сезонных ритмов на примерах.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особенности различных видов экологических факторов.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Устанавливать взаимосвязь роста и развития растений 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с экологическими факторами.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Прогнозировать результаты антропогенного воздействия на растения.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Планировать меры по охране растительного мира</w:t>
            </w:r>
          </w:p>
        </w:tc>
      </w:tr>
      <w:tr w:rsidR="00171F2C" w:rsidRPr="00171F2C" w:rsidTr="00171F2C">
        <w:trPr>
          <w:trHeight w:val="55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40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Обобщение и систематизация знаний по материалам темы «Основные процессы жизнедеятельности растений»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Обобщать и систематизировать знания по теме, делать выводы</w:t>
            </w:r>
          </w:p>
        </w:tc>
      </w:tr>
      <w:tr w:rsidR="00171F2C" w:rsidRPr="00171F2C" w:rsidTr="00171F2C">
        <w:trPr>
          <w:trHeight w:val="52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Тема 5. Основные отделы царства растений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10 ч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71F2C" w:rsidRPr="00171F2C" w:rsidTr="00171F2C">
        <w:trPr>
          <w:trHeight w:val="42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Понятие о систематике растений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портрет К.Линнея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Приводить примеры названий различных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Систематизировать растения по группам.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единицу систематики — вид.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Обосновывать необходимость бинарных названий в классификации живых организмов.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Использовать информационные ресурсы для подготовки презентации проекта о жизни и деятельности К. Линнея</w:t>
            </w:r>
          </w:p>
        </w:tc>
      </w:tr>
      <w:tr w:rsidR="00171F2C" w:rsidRPr="00171F2C" w:rsidTr="00171F2C">
        <w:trPr>
          <w:trHeight w:val="46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Водоросли, их значение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3-D комплекс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Выявлять существенные признаки состава и строения водорослей.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главные черты, лежащие в основе классификации водорослей.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Распознавать водоросли на рисунках, гербарных материалах.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Описывать особенности строения одноклеточной водоросли на примере хламидомонады.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Объяснять разнообразие водорослей с позиции эволюции.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Обосновывать роль водорослей в природе</w:t>
            </w:r>
          </w:p>
        </w:tc>
      </w:tr>
      <w:tr w:rsidR="00171F2C" w:rsidRPr="00171F2C" w:rsidTr="00171F2C">
        <w:trPr>
          <w:trHeight w:val="52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43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Многообразие водорослей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3-D комплекс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Приводить примеры представителей разных отделов водорослей.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Сравнивать водоросли с наземными растениями и находить общие признаки.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взаимосвязь состава и строения водорослей с условиями обитания в водной среде.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особенности жизнедеятельности водорослей.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Обосновывать роль водорослей в водных экосистемах</w:t>
            </w:r>
          </w:p>
        </w:tc>
      </w:tr>
      <w:tr w:rsidR="00171F2C" w:rsidRPr="00171F2C" w:rsidTr="00171F2C">
        <w:trPr>
          <w:trHeight w:val="54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Отдел Моховидные. Общая характеристика и значение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Диск 8.1,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Сравнивать представителей различных групп растений отдела, делать выводы.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Выделять существенные признаки мхов.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Распознавать представителей отдела на рисунках, гербарных материалах, живых объектах.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признаки принадлежности мхов к высшим растениям.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особенности процессов размножения и развития мхов.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Обосновывать роль сфагновых мхов в образовании болот, торфа</w:t>
            </w:r>
          </w:p>
        </w:tc>
      </w:tr>
      <w:tr w:rsidR="00171F2C" w:rsidRPr="00171F2C" w:rsidTr="00171F2C">
        <w:trPr>
          <w:trHeight w:val="52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Плауны. Хвощи. Папоротники. Общая характеристика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Находить общие черты и различия строения и размножения плаунов, хвощей, папоротников в связи со средой жизни.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Сравнивать особенности размножения мхов и 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папоротников, делать выводы.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Обосновывать роль папоротникообразных в природе и необходимость охраны исчезающих видов.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Приводить примеры папоротникообразных родного края.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Описывать роль древних вымерших видов в образовании каменного угля</w:t>
            </w:r>
          </w:p>
        </w:tc>
      </w:tr>
      <w:tr w:rsidR="00171F2C" w:rsidRPr="00171F2C" w:rsidTr="00171F2C">
        <w:trPr>
          <w:trHeight w:val="46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46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Отдел Голосеменные. Общая характеристика и значение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Диск 9.1,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Выявлять общие черты строения и развития семенных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Сравнивать строение семени и споры, делать выводы.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особенности процессов размножения и развития голосеменных.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Прогнозировать последствия нерациональной деятельности человека для жизни голосеменных.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Использовать информационные ресурсы для подготовки презентации проекта о значении тайги в России</w:t>
            </w:r>
          </w:p>
        </w:tc>
      </w:tr>
      <w:tr w:rsidR="00171F2C" w:rsidRPr="00171F2C" w:rsidTr="00171F2C">
        <w:trPr>
          <w:trHeight w:val="24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Отдел Покрытосеменные. Общая характеристика и значение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Выявлять черты усложнения организации покрытосеменных.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Сравнивать и находить признаки сходства и различия в строении и жизнедеятельности покрытосеменных и голосеменных.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взаимосвязь приспособленности покрытосеменных к условиям среды с их разнообразием.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Выделять существенные признаки строения однодольных и двудольных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причины использования покрытосеменных для выведения культурных форм.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Использовать информационные ресурсы для подготовки и презентации проекта об охраняемых видах покрытосеменных растений</w:t>
            </w:r>
          </w:p>
        </w:tc>
      </w:tr>
      <w:tr w:rsidR="00171F2C" w:rsidRPr="00171F2C" w:rsidTr="00171F2C">
        <w:trPr>
          <w:trHeight w:val="57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48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Семейства класса Двудольные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3-D комплекс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Диск 10.1. 11.1,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Выделять признаки класса Двудольные.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Описывать отличительные признаки семейств.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Использовать информационные ресурсы для подготовки и презентации проекта о роли растений класса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Двудольные в природе и в жизни человека</w:t>
            </w:r>
          </w:p>
        </w:tc>
      </w:tr>
      <w:tr w:rsidR="00171F2C" w:rsidRPr="00171F2C" w:rsidTr="00171F2C">
        <w:trPr>
          <w:trHeight w:val="55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Семейства класса Однодольные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Выделять признаки класса Однодольные.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Определять, по каким признакам производится деление классов на семейства.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Описывать характерные черты семейств класса Однодольные.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Приводить примеры охраняемых видов.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Использовать информационные ресурсы для подготовки и презентации проекта о практическом использовании растений семейства Однодольные; о роли злаков в жизни живых организмов</w:t>
            </w:r>
          </w:p>
        </w:tc>
      </w:tr>
      <w:tr w:rsidR="00171F2C" w:rsidRPr="00171F2C" w:rsidTr="00171F2C">
        <w:trPr>
          <w:trHeight w:val="48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Обобщение и систематизация знаний по материалам темы «Основные отделы царства растений»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Обобщать и систематизировать знания по теме, делать выводы</w:t>
            </w:r>
          </w:p>
        </w:tc>
      </w:tr>
      <w:tr w:rsidR="00171F2C" w:rsidRPr="00171F2C" w:rsidTr="00171F2C">
        <w:trPr>
          <w:trHeight w:val="45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Тема 6. Историческое развитие растительного </w:t>
            </w: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мира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5 ч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71F2C" w:rsidRPr="00171F2C" w:rsidTr="00171F2C">
        <w:trPr>
          <w:trHeight w:val="42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51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Понятие об эволюции растительного мира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Описывать основные этапы эволюции живых организмов на Земле.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Выделять этапы развития растений.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Устанавливать и описывать эволюционную ветвь растительного мира.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роль человека в разнообразии культурных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Использовать информационные ресурсы для подготовки сообщения о жизни и деятельности Н.И. Вавилова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71F2C" w:rsidRPr="00171F2C" w:rsidTr="00171F2C">
        <w:trPr>
          <w:trHeight w:val="36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Эволюция высших растений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черты усложнения строения растений в связи с выходом на сушу.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Описывать основные этапы эволюции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Выделять признаки усложнения организации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Использовать информационные ресурсы для подготовки сообщений об историческом развитии растительного мира</w:t>
            </w:r>
          </w:p>
        </w:tc>
      </w:tr>
      <w:tr w:rsidR="00171F2C" w:rsidRPr="00171F2C" w:rsidTr="00171F2C">
        <w:trPr>
          <w:trHeight w:val="57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Происхождение и многообразие культурных растений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портрет Н.И.Вавилова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основные признаки отличия культурных растений от дикорастущих.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Приводить примеры культурных растений различных семейств.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их роль в природе и в жизни человека.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Определять понятия «искусственный отбор» и «селекция»</w:t>
            </w:r>
          </w:p>
        </w:tc>
      </w:tr>
      <w:tr w:rsidR="00171F2C" w:rsidRPr="00171F2C" w:rsidTr="00171F2C">
        <w:trPr>
          <w:trHeight w:val="45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54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Дары Нового и Старого Света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родину важнейших культурных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Обобщать материал о редких и исчезающих видах растений, представлять его для обсуждения.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Использовать информационные ресурсы для подготовки презентации проектов об истории распространения отдельных сортов растений и об использовании их человеком.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71F2C" w:rsidRPr="00171F2C" w:rsidTr="00171F2C">
        <w:trPr>
          <w:trHeight w:val="42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Обобщение и систематизация знаний по материалам темы «Историческое развитие растительного мира»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Обобщать и систематизировать знания по теме, делать выводы</w:t>
            </w:r>
          </w:p>
        </w:tc>
      </w:tr>
      <w:tr w:rsidR="00171F2C" w:rsidRPr="00171F2C" w:rsidTr="00171F2C">
        <w:trPr>
          <w:trHeight w:val="25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Тема 7. Царство Бактерии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 ч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71F2C" w:rsidRPr="00171F2C" w:rsidTr="00171F2C">
        <w:trPr>
          <w:trHeight w:val="34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Общая характеристика бактерий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признаки бактерий как живых организмов.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Приводить примеры автотрофных и гетеротрофных бактерий, бактерий — возбудителей заболеваний человека.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Доказывать родство клеток бактерий и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Придерживаться правил личной гигиены в повседневной жизни в целях предупреждения заболеваний, вызываемых бактериями</w:t>
            </w:r>
          </w:p>
        </w:tc>
      </w:tr>
      <w:tr w:rsidR="00171F2C" w:rsidRPr="00171F2C" w:rsidTr="00171F2C">
        <w:trPr>
          <w:trHeight w:val="49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Многообразие бактерий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Приводить примеры различных групп бактерий.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особенности процессов жизнедеятельности бактерий.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Называть признаки отличия бактерий-паразитов от 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бактерий-симбионтов.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Объяснять, почему цианобактерии не относят к растениям</w:t>
            </w:r>
          </w:p>
        </w:tc>
      </w:tr>
      <w:tr w:rsidR="00171F2C" w:rsidRPr="00171F2C" w:rsidTr="00171F2C">
        <w:trPr>
          <w:trHeight w:val="31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58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Значение бактерий в природе и в жизни человека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Описывать свойства организма бактерий, проявляемые в различных условиях окружающей среды.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Перечислять свойства бактерий, используемых в очистных сооружениях.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Раскрывать значение бактерий в экосистемах, в деятельности человека</w:t>
            </w:r>
          </w:p>
        </w:tc>
      </w:tr>
      <w:tr w:rsidR="00171F2C" w:rsidRPr="00171F2C" w:rsidTr="00171F2C">
        <w:trPr>
          <w:trHeight w:val="37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Тема 8. Царство Грибы. Лишайники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 ч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71F2C" w:rsidRPr="00171F2C" w:rsidTr="00171F2C">
        <w:trPr>
          <w:trHeight w:val="52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Царство Грибы. Общая характеристика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3-D комплекс,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Описывать строение гриба.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свойства и значение грибницы, плодового тела.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Составлять схему процесса появления грибов на планете.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Описывать строение одноклеточных и многоклеточных грибов.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средообразующую деятельность грибов</w:t>
            </w:r>
          </w:p>
        </w:tc>
      </w:tr>
      <w:tr w:rsidR="00171F2C" w:rsidRPr="00171F2C" w:rsidTr="00171F2C">
        <w:trPr>
          <w:trHeight w:val="24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Многообразие и значение грибов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функцию микоризы гриба.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Описывать признаки грибов различных экологических групп.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ценность гриба как продукта питания.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Различать съедобные, ядовитые и паразитические грибы на рисунках, таблицах, натуральных объектах.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Уметь оказывать доврачебную помощь при 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отравлении грибами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71F2C" w:rsidRPr="00171F2C" w:rsidTr="00171F2C">
        <w:trPr>
          <w:trHeight w:val="39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61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Лишайники. Общая характеристика и значение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Обосновывать причины появления лишайников-симбионтов.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Описывать особенности строения, роста и размножения лишайников.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Распознавать накипные, листоватые и кустистые лишайники на рисунках, натуральных объектах.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Раскрывать роль лишайников в экосистемах</w:t>
            </w:r>
          </w:p>
        </w:tc>
      </w:tr>
      <w:tr w:rsidR="00171F2C" w:rsidRPr="00171F2C" w:rsidTr="00171F2C">
        <w:trPr>
          <w:trHeight w:val="60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Тема 9. Природные сообщества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7 ч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71F2C" w:rsidRPr="00171F2C" w:rsidTr="00171F2C">
        <w:trPr>
          <w:trHeight w:val="37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Понятие о природном сообществе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Экскурсия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Весенние явления в жизни природного сообщества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сущность понятий «природное сообщество», «биогеоценоз», «экосистема».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Выявлять преобладающие виды растений родного края.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влияние абиотических факторов на формирование природного сообщества.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взаимосвязь структурных звеньев природного сообщества.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Оценивать роль круговорота веществ и потока энергии в экосистемах.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Наблюдать и фиксировать результаты наблюдений, делать выводы.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Соблюдать правила поведения в природе</w:t>
            </w:r>
          </w:p>
        </w:tc>
      </w:tr>
      <w:tr w:rsidR="00171F2C" w:rsidRPr="00171F2C" w:rsidTr="00171F2C">
        <w:trPr>
          <w:trHeight w:val="57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Приспособленность растений к жизни в природном сообществе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целесообразность ярусности в жизни живых организмов.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Сравнивать понятия «надземная ярусность» и 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«подземная ярусность».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причины появления разнообразия живых организмов в ходе эволюции.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роль доминирующих и средообразующих видов для поддержания видовой структуры биоценоза</w:t>
            </w:r>
          </w:p>
        </w:tc>
      </w:tr>
      <w:tr w:rsidR="00171F2C" w:rsidRPr="00171F2C" w:rsidTr="00171F2C">
        <w:trPr>
          <w:trHeight w:val="45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64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Смена природных сообществ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и определять доминирующие виды растений биоценоза.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признаки взаимной приспособленности живых организмов в биоценозе.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Обосновывать роль неконкурентных взаимоотношений для регуляции численности видов в природном сообществе</w:t>
            </w:r>
          </w:p>
        </w:tc>
      </w:tr>
      <w:tr w:rsidR="00171F2C" w:rsidRPr="00171F2C" w:rsidTr="00171F2C">
        <w:trPr>
          <w:trHeight w:val="54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Многообразие природных сообществ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тетрадь, таблица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Наблюдать и описывать разнообразие видов конкретного биоценоза родного края.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Сравнивать особенности естественных и искусственных биоценозов.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Аргументировать необходимость охраны природных сообществ</w:t>
            </w:r>
          </w:p>
        </w:tc>
      </w:tr>
      <w:tr w:rsidR="00171F2C" w:rsidRPr="00171F2C" w:rsidTr="00171F2C">
        <w:trPr>
          <w:trHeight w:val="360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Жизнь организмов в природе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Описывать биоценоз как самую сложную живую систему.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Выявлять особенности взаимоотношений живых организмов в природе.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роль видового разнообразия растений для устойчивого развития биоценозов.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взаимосвязи организмов в пищевых цепях.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Характеризовать причины круговорота веществ в экосистемах.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Использовать информационные ресурсы для </w:t>
            </w: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подготовки презентации проекта об охране природных сообществ как основы устойчивости</w:t>
            </w:r>
          </w:p>
        </w:tc>
      </w:tr>
      <w:tr w:rsidR="00171F2C" w:rsidRPr="00171F2C" w:rsidTr="00171F2C">
        <w:trPr>
          <w:trHeight w:val="112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67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Обобщение и систематизация знаний по материалам тем 7–9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Обобщать и систематизировать знания по темам 7–9, делать выводы</w:t>
            </w:r>
          </w:p>
        </w:tc>
      </w:tr>
      <w:tr w:rsidR="00171F2C" w:rsidRPr="00171F2C" w:rsidTr="00171F2C">
        <w:trPr>
          <w:trHeight w:val="277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Итоговый контроль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Учебник «Биология 7 класс», рабочая тетрадь</w:t>
            </w:r>
          </w:p>
        </w:tc>
        <w:tc>
          <w:tcPr>
            <w:tcW w:w="481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Называть представителей и характеризовать царство Растения.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Объяснять строение и функции органов и систем органов растений.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Устанавливать взаимосвязь жизнедеятельности растительных организмов с существованием экосистем.</w:t>
            </w:r>
          </w:p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Излагать свою точку зрения на принятие мер охраны растительного мира</w:t>
            </w:r>
          </w:p>
        </w:tc>
      </w:tr>
      <w:tr w:rsidR="00171F2C" w:rsidRPr="00171F2C" w:rsidTr="00171F2C">
        <w:trPr>
          <w:trHeight w:val="1395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F2C" w:rsidRPr="00171F2C" w:rsidRDefault="00171F2C" w:rsidP="00171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1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20D3" w:rsidRDefault="000220D3"/>
    <w:sectPr w:rsidR="000220D3" w:rsidSect="00665E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99" w:rsidRDefault="00E15199" w:rsidP="009E1D2E">
      <w:pPr>
        <w:spacing w:after="0" w:line="240" w:lineRule="auto"/>
      </w:pPr>
      <w:r>
        <w:separator/>
      </w:r>
    </w:p>
  </w:endnote>
  <w:endnote w:type="continuationSeparator" w:id="1">
    <w:p w:rsidR="00E15199" w:rsidRDefault="00E15199" w:rsidP="009E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EF" w:rsidRDefault="006858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EF" w:rsidRDefault="006858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EF" w:rsidRDefault="006858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99" w:rsidRDefault="00E15199" w:rsidP="009E1D2E">
      <w:pPr>
        <w:spacing w:after="0" w:line="240" w:lineRule="auto"/>
      </w:pPr>
      <w:r>
        <w:separator/>
      </w:r>
    </w:p>
  </w:footnote>
  <w:footnote w:type="continuationSeparator" w:id="1">
    <w:p w:rsidR="00E15199" w:rsidRDefault="00E15199" w:rsidP="009E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EF" w:rsidRDefault="006858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EF" w:rsidRDefault="006858EF">
    <w:pPr>
      <w:pStyle w:val="a4"/>
    </w:pPr>
  </w:p>
  <w:p w:rsidR="006858EF" w:rsidRDefault="006858E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EF" w:rsidRDefault="006858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F2C"/>
    <w:rsid w:val="0001743D"/>
    <w:rsid w:val="000220D3"/>
    <w:rsid w:val="000A2B48"/>
    <w:rsid w:val="00171F2C"/>
    <w:rsid w:val="0028655E"/>
    <w:rsid w:val="002B7AD8"/>
    <w:rsid w:val="0033039D"/>
    <w:rsid w:val="00353895"/>
    <w:rsid w:val="004566F1"/>
    <w:rsid w:val="00497A75"/>
    <w:rsid w:val="00665EE9"/>
    <w:rsid w:val="006858EF"/>
    <w:rsid w:val="007F75F8"/>
    <w:rsid w:val="00855093"/>
    <w:rsid w:val="009E1D2E"/>
    <w:rsid w:val="00A64A5E"/>
    <w:rsid w:val="00E15199"/>
    <w:rsid w:val="00E93E25"/>
    <w:rsid w:val="00EE6621"/>
    <w:rsid w:val="00F068C1"/>
    <w:rsid w:val="00FA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75"/>
  </w:style>
  <w:style w:type="paragraph" w:styleId="3">
    <w:name w:val="heading 3"/>
    <w:basedOn w:val="a"/>
    <w:link w:val="30"/>
    <w:uiPriority w:val="9"/>
    <w:qFormat/>
    <w:rsid w:val="00171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1F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7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E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1D2E"/>
  </w:style>
  <w:style w:type="paragraph" w:styleId="a6">
    <w:name w:val="footer"/>
    <w:basedOn w:val="a"/>
    <w:link w:val="a7"/>
    <w:uiPriority w:val="99"/>
    <w:semiHidden/>
    <w:unhideWhenUsed/>
    <w:rsid w:val="009E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781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4852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43</Pages>
  <Words>9964</Words>
  <Characters>56801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П-КА</dc:creator>
  <cp:keywords/>
  <dc:description/>
  <cp:lastModifiedBy>яшар</cp:lastModifiedBy>
  <cp:revision>14</cp:revision>
  <cp:lastPrinted>2021-09-07T12:06:00Z</cp:lastPrinted>
  <dcterms:created xsi:type="dcterms:W3CDTF">2020-09-02T12:03:00Z</dcterms:created>
  <dcterms:modified xsi:type="dcterms:W3CDTF">2021-09-07T12:07:00Z</dcterms:modified>
</cp:coreProperties>
</file>